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Style w:val="1102"/>
          <w:lang w:val="it-IT"/>
        </w:rPr>
      </w:pPr>
      <w:r>
        <w:rPr>
          <w:lang w:val="it-IT"/>
        </w:rPr>
      </w:r>
      <w:r/>
    </w:p>
    <w:p>
      <w:pPr>
        <w:jc w:val="center"/>
        <w:rPr>
          <w:lang w:val="fr-FR"/>
        </w:rPr>
      </w:pPr>
      <w:r>
        <w:rPr>
          <w:b/>
          <w:bCs/>
          <w:sz w:val="24"/>
          <w:szCs w:val="24"/>
          <w:lang w:val="fr-FR"/>
        </w:rPr>
        <w:t xml:space="preserve">Intercompréhension pour lecteurs francophones</w:t>
      </w:r>
      <w:r>
        <w:rPr>
          <w:b/>
          <w:bCs/>
          <w:sz w:val="24"/>
          <w:szCs w:val="24"/>
          <w:lang w:val="fr-FR"/>
        </w:rPr>
      </w:r>
      <w:r/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Séance </w:t>
      </w:r>
      <w:r>
        <w:rPr>
          <w:rFonts w:cstheme="minorHAnsi"/>
          <w:b/>
          <w:bCs/>
        </w:rPr>
        <w:t xml:space="preserve">3</w:t>
      </w:r>
      <w:r/>
    </w:p>
    <w:p>
      <w:pPr>
        <w:jc w:val="center"/>
        <w:rPr>
          <w:rFonts w:cstheme="minorHAnsi"/>
          <w:b/>
          <w:bCs/>
        </w:rPr>
        <w:outlineLvl w:val="0"/>
      </w:pPr>
      <w:r>
        <w:rPr>
          <w:rFonts w:cstheme="minorHAnsi"/>
          <w:b/>
          <w:bCs/>
        </w:rPr>
        <w:t xml:space="preserve">Etape </w:t>
      </w:r>
      <w:r>
        <w:rPr>
          <w:rFonts w:cstheme="minorHAnsi"/>
          <w:b/>
          <w:bCs/>
        </w:rPr>
        <w:t xml:space="preserve">3</w:t>
      </w:r>
      <w:r>
        <w:rPr>
          <w:rFonts w:cstheme="minorHAnsi"/>
          <w:b/>
          <w:bCs/>
        </w:rPr>
        <w:t xml:space="preserve"> : On lit la transcription des paroles</w:t>
      </w:r>
      <w:r>
        <w:rPr>
          <w:rFonts w:cstheme="minorHAnsi"/>
          <w:b/>
          <w:bCs/>
        </w:rPr>
        <w:t xml:space="preserve"> avec </w:t>
      </w:r>
      <w:r>
        <w:rPr>
          <w:rFonts w:cstheme="minorHAnsi"/>
          <w:b/>
          <w:bCs/>
        </w:rPr>
        <w:t xml:space="preserve">les </w:t>
      </w:r>
      <w:r>
        <w:rPr>
          <w:rFonts w:cstheme="minorHAnsi"/>
          <w:b/>
          <w:bCs/>
        </w:rPr>
        <w:t xml:space="preserve">aides</w:t>
      </w:r>
      <w:r/>
    </w:p>
    <w:p>
      <w:pPr>
        <w:rPr>
          <w:rStyle w:val="1102"/>
        </w:rPr>
      </w:pPr>
      <w:r/>
      <w:r/>
    </w:p>
    <w:p>
      <w:pPr>
        <w:ind w:left="2409" w:right="0" w:firstLine="0"/>
        <w:rPr>
          <w:rStyle w:val="1102"/>
        </w:rPr>
      </w:pPr>
      <w:r/>
      <w:r>
        <w:rPr>
          <w:rFonts w:cstheme="minorHAnsi"/>
          <w:b/>
          <w:bCs/>
          <w:szCs w:val="20"/>
        </w:rPr>
        <w:t xml:space="preserve">Première partie : De 00:00 à 01:27</w:t>
      </w:r>
      <w:r/>
      <w:r/>
    </w:p>
    <w:p>
      <w:r/>
      <w:r/>
    </w:p>
    <w:tbl>
      <w:tblPr>
        <w:tblStyle w:val="110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087"/>
      </w:tblGrid>
      <w:tr>
        <w:trPr>
          <w:jc w:val="center"/>
        </w:trPr>
        <w:tc>
          <w:tcPr>
            <w:tcW w:w="846" w:type="dxa"/>
            <w:textDirection w:val="lrTb"/>
            <w:noWrap w:val="false"/>
          </w:tcPr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2.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3.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4.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5.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6.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7.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8.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9.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10.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11.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12.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13.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14.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15.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16.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17.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18.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19.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20.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21.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Eccoci qua</w:t>
            </w:r>
            <w:r>
              <w:rPr>
                <w:rStyle w:val="1113"/>
                <w:lang w:val="it-IT"/>
              </w:rPr>
              <w:footnoteReference w:id="2"/>
            </w:r>
            <w:r>
              <w:rPr>
                <w:lang w:val="it-IT"/>
              </w:rPr>
              <w:t xml:space="preserve">, siamo qui al </w:t>
            </w:r>
            <w:r>
              <w:rPr>
                <w:i/>
                <w:iCs/>
                <w:lang w:val="it-IT"/>
              </w:rPr>
              <w:t xml:space="preserve">Trailer film festival</w:t>
            </w:r>
            <w:r>
              <w:rPr>
                <w:lang w:val="it-IT"/>
              </w:rPr>
              <w:t xml:space="preserve">. Prima giornata, quindi</w:t>
            </w:r>
            <w:r>
              <w:rPr>
                <w:rStyle w:val="1113"/>
                <w:lang w:val="it-IT"/>
              </w:rPr>
              <w:footnoteReference w:id="3"/>
            </w:r>
            <w:r>
              <w:rPr>
                <w:lang w:val="it-IT"/>
              </w:rPr>
              <w:t xml:space="preserve"> </w:t>
            </w:r>
            <w:r/>
          </w:p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giornata d’apertura. Durerà fino all’</w:t>
            </w:r>
            <w:r>
              <w:rPr>
                <w:rStyle w:val="1113"/>
                <w:lang w:val="it-IT"/>
              </w:rPr>
              <w:footnoteReference w:id="4"/>
            </w:r>
            <w:r>
              <w:rPr>
                <w:lang w:val="it-IT"/>
              </w:rPr>
              <w:t xml:space="preserve">8 ottobre e ho il piacere di </w:t>
            </w:r>
            <w:r/>
          </w:p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conversare, fare una piacevole</w:t>
            </w:r>
            <w:r>
              <w:rPr>
                <w:rStyle w:val="1113"/>
                <w:lang w:val="it-IT"/>
              </w:rPr>
              <w:footnoteReference w:id="5"/>
            </w:r>
            <w:r>
              <w:rPr>
                <w:lang w:val="it-IT"/>
              </w:rPr>
              <w:t xml:space="preserve"> conversazione con due maestri dei </w:t>
            </w:r>
            <w:r/>
          </w:p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trailer. Miro Grisanti, buonasera… </w:t>
            </w:r>
            <w:r/>
          </w:p>
          <w:p>
            <w:pPr>
              <w:rPr>
                <w:lang w:val="it-IT"/>
              </w:rPr>
            </w:pPr>
            <w:r>
              <w:rPr>
                <w:lang w:val="it-IT"/>
              </w:rPr>
              <w:t xml:space="preserve">- Buonasera.</w:t>
            </w:r>
            <w:r/>
          </w:p>
          <w:p>
            <w:pPr>
              <w:rPr>
                <w:lang w:val="it-IT"/>
              </w:rPr>
            </w:pPr>
            <w:r>
              <w:rPr>
                <w:lang w:val="it-IT"/>
              </w:rPr>
              <w:t xml:space="preserve">- …che è un maestro proprio</w:t>
            </w:r>
            <w:r>
              <w:rPr>
                <w:rStyle w:val="1113"/>
                <w:lang w:val="it-IT"/>
              </w:rPr>
              <w:footnoteReference w:id="6"/>
            </w:r>
            <w:r>
              <w:rPr>
                <w:lang w:val="it-IT"/>
              </w:rPr>
              <w:t xml:space="preserve">, viene detto</w:t>
            </w:r>
            <w:r>
              <w:rPr>
                <w:rStyle w:val="1113"/>
                <w:lang w:val="it-IT"/>
              </w:rPr>
              <w:footnoteReference w:id="7"/>
            </w:r>
            <w:r>
              <w:rPr>
                <w:lang w:val="it-IT"/>
              </w:rPr>
              <w:t xml:space="preserve"> l’uomo dei mille trailer, </w:t>
            </w:r>
            <w:r/>
          </w:p>
          <w:p>
            <w:pPr>
              <w:rPr>
                <w:lang w:val="it-IT"/>
              </w:rPr>
            </w:pPr>
            <w:r>
              <w:rPr>
                <w:lang w:val="it-IT"/>
              </w:rPr>
              <w:t xml:space="preserve">vero?</w:t>
            </w:r>
            <w:r/>
          </w:p>
          <w:p>
            <w:pPr>
              <w:rPr>
                <w:lang w:val="it-IT"/>
              </w:rPr>
            </w:pPr>
            <w:r>
              <w:rPr>
                <w:lang w:val="it-IT"/>
              </w:rPr>
              <w:t xml:space="preserve">- Eh circa</w:t>
            </w:r>
            <w:r>
              <w:rPr>
                <w:rStyle w:val="1113"/>
                <w:lang w:val="it-IT"/>
              </w:rPr>
              <w:footnoteReference w:id="8"/>
            </w:r>
            <w:r>
              <w:rPr>
                <w:lang w:val="it-IT"/>
              </w:rPr>
              <w:t xml:space="preserve"> 1200, ho fatto.</w:t>
            </w:r>
            <w:r/>
          </w:p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Anche di più</w:t>
            </w:r>
            <w:r>
              <w:rPr>
                <w:rStyle w:val="1113"/>
                <w:lang w:val="it-IT"/>
              </w:rPr>
              <w:footnoteReference w:id="9"/>
            </w:r>
            <w:r>
              <w:rPr>
                <w:lang w:val="it-IT"/>
              </w:rPr>
              <w:t xml:space="preserve">, anche di più. Ecco poi ci spiega</w:t>
            </w:r>
            <w:r>
              <w:rPr>
                <w:rStyle w:val="1113"/>
                <w:lang w:val="it-IT"/>
              </w:rPr>
              <w:footnoteReference w:id="10"/>
            </w:r>
            <w:r>
              <w:rPr>
                <w:lang w:val="it-IT"/>
              </w:rPr>
              <w:t xml:space="preserve"> bene il suo percorso, </w:t>
            </w:r>
            <w:r/>
          </w:p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la sua professionalità. E poi Edoardo Massieri, buonasera…</w:t>
            </w:r>
            <w:r/>
          </w:p>
          <w:p>
            <w:pPr>
              <w:rPr>
                <w:lang w:val="it-IT"/>
              </w:rPr>
            </w:pPr>
            <w:r>
              <w:rPr>
                <w:lang w:val="it-IT"/>
              </w:rPr>
              <w:t xml:space="preserve">- Buonasera, buonasera, è come parlare</w:t>
            </w:r>
            <w:r>
              <w:rPr>
                <w:rStyle w:val="1113"/>
                <w:lang w:val="it-IT"/>
              </w:rPr>
              <w:footnoteReference w:id="11"/>
            </w:r>
            <w:r>
              <w:rPr>
                <w:lang w:val="it-IT"/>
              </w:rPr>
              <w:t xml:space="preserve"> di calcio</w:t>
            </w:r>
            <w:r>
              <w:rPr>
                <w:rStyle w:val="1113"/>
                <w:lang w:val="it-IT"/>
              </w:rPr>
              <w:footnoteReference w:id="12"/>
            </w:r>
            <w:r>
              <w:rPr>
                <w:lang w:val="it-IT"/>
              </w:rPr>
              <w:t xml:space="preserve"> dopo che ha </w:t>
            </w:r>
            <w:r/>
          </w:p>
          <w:p>
            <w:pPr>
              <w:rPr>
                <w:lang w:val="it-IT"/>
              </w:rPr>
            </w:pPr>
            <w:r>
              <w:rPr>
                <w:lang w:val="it-IT"/>
              </w:rPr>
              <w:t xml:space="preserve">parlato Pelé eh.</w:t>
            </w:r>
            <w:r/>
          </w:p>
          <w:p>
            <w:pPr>
              <w:rPr>
                <w:lang w:val="it-IT"/>
              </w:rPr>
            </w:pPr>
            <w:r>
              <w:rPr>
                <w:lang w:val="it-IT"/>
              </w:rPr>
              <w:t xml:space="preserve">- Ah ah ah, beh due grandi maestri. Come?</w:t>
            </w:r>
            <w:r/>
          </w:p>
          <w:p>
            <w:pPr>
              <w:rPr>
                <w:lang w:val="it-IT"/>
              </w:rPr>
            </w:pPr>
            <w:r>
              <w:rPr>
                <w:lang w:val="it-IT"/>
              </w:rPr>
              <w:t xml:space="preserve">- È esagerato dico, d’altronde</w:t>
            </w:r>
            <w:r>
              <w:rPr>
                <w:rStyle w:val="1113"/>
                <w:lang w:val="it-IT"/>
              </w:rPr>
              <w:footnoteReference w:id="13"/>
            </w:r>
            <w:r>
              <w:rPr>
                <w:lang w:val="it-IT"/>
              </w:rPr>
              <w:t xml:space="preserve">, io</w:t>
            </w:r>
            <w:r>
              <w:rPr>
                <w:rStyle w:val="1113"/>
                <w:lang w:val="it-IT"/>
              </w:rPr>
              <w:footnoteReference w:id="14"/>
            </w:r>
            <w:r>
              <w:rPr>
                <w:lang w:val="it-IT"/>
              </w:rPr>
              <w:t xml:space="preserve"> sono il vecchio e tu sei il nuovo, </w:t>
            </w:r>
            <w:r/>
          </w:p>
          <w:p>
            <w:pPr>
              <w:rPr>
                <w:lang w:val="it-IT"/>
              </w:rPr>
            </w:pPr>
            <w:r>
              <w:rPr>
                <w:lang w:val="it-IT"/>
              </w:rPr>
              <w:t xml:space="preserve">eh che vuoi fare… però sei il nuovo.</w:t>
            </w:r>
            <w:r/>
          </w:p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Allora</w:t>
            </w:r>
            <w:r>
              <w:rPr>
                <w:rStyle w:val="1113"/>
                <w:lang w:val="it-IT"/>
              </w:rPr>
              <w:footnoteReference w:id="15"/>
            </w:r>
            <w:r>
              <w:rPr>
                <w:lang w:val="it-IT"/>
              </w:rPr>
              <w:t xml:space="preserve"> io vi faccio </w:t>
            </w:r>
            <w:r>
              <w:rPr>
                <w:rStyle w:val="1113"/>
                <w:lang w:val="it-IT"/>
              </w:rPr>
              <w:footnoteReference w:id="16"/>
            </w:r>
            <w:r>
              <w:rPr>
                <w:lang w:val="it-IT"/>
              </w:rPr>
              <w:t xml:space="preserve">qualche domandina. Beh, partiamo dal </w:t>
            </w:r>
            <w:r/>
          </w:p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generale, sui trailer – no? – sul vostro lavoro</w:t>
            </w:r>
            <w:r>
              <w:rPr>
                <w:rStyle w:val="1113"/>
                <w:lang w:val="it-IT"/>
              </w:rPr>
              <w:footnoteReference w:id="17"/>
            </w:r>
            <w:r>
              <w:rPr>
                <w:lang w:val="it-IT"/>
              </w:rPr>
              <w:t xml:space="preserve">, quali sono gli </w:t>
            </w:r>
            <w:r/>
          </w:p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ingredienti fondamentali? Se noi ci immaginiamo che un trailer sia </w:t>
            </w:r>
            <w:r/>
          </w:p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come una torta</w:t>
            </w:r>
            <w:r>
              <w:rPr>
                <w:rStyle w:val="1113"/>
                <w:lang w:val="it-IT"/>
              </w:rPr>
              <w:footnoteReference w:id="18"/>
            </w:r>
            <w:r>
              <w:rPr>
                <w:lang w:val="it-IT"/>
              </w:rPr>
              <w:t xml:space="preserve"> – mmmh? – una torta molto buona e accattivante</w:t>
            </w:r>
            <w:r>
              <w:rPr>
                <w:rStyle w:val="1113"/>
                <w:lang w:val="it-IT"/>
              </w:rPr>
              <w:footnoteReference w:id="19"/>
            </w:r>
            <w:r>
              <w:rPr>
                <w:lang w:val="it-IT"/>
              </w:rPr>
              <w:t xml:space="preserve"> </w:t>
            </w:r>
            <w:r/>
          </w:p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naturalmente, quali sono gli ingredienti fondamentali che non </w:t>
            </w:r>
            <w:r/>
          </w:p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possono mancare</w:t>
            </w:r>
            <w:r>
              <w:rPr>
                <w:rStyle w:val="1113"/>
                <w:lang w:val="it-IT"/>
              </w:rPr>
              <w:footnoteReference w:id="20"/>
            </w:r>
            <w:r>
              <w:rPr>
                <w:lang w:val="it-IT"/>
              </w:rPr>
              <w:t xml:space="preserve"> per un ottimo trailer?</w:t>
            </w:r>
            <w:r/>
          </w:p>
          <w:p>
            <w:pPr>
              <w:rPr>
                <w:lang w:val="it-IT"/>
              </w:rPr>
            </w:pPr>
            <w:r>
              <w:rPr>
                <w:lang w:val="it-IT"/>
              </w:rPr>
            </w:r>
            <w:r/>
          </w:p>
        </w:tc>
      </w:tr>
    </w:tbl>
    <w:p>
      <w:pPr>
        <w:rPr>
          <w:lang w:val="it-IT"/>
        </w:rPr>
      </w:pPr>
      <w:r>
        <w:rPr>
          <w:lang w:val="it-IT"/>
        </w:rPr>
      </w:r>
      <w:r/>
    </w:p>
    <w:sectPr>
      <w:headerReference w:type="default" r:id="rId8"/>
      <w:footnotePr/>
      <w:endnotePr/>
      <w:type w:val="nextPage"/>
      <w:pgSz w:w="16838" w:h="11906" w:orient="landscape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111"/>
        <w:rPr>
          <w:lang w:val="es-ES"/>
        </w:rPr>
      </w:pPr>
      <w:r>
        <w:rPr>
          <w:rStyle w:val="1113"/>
        </w:rPr>
        <w:footnoteRef/>
      </w:r>
      <w:r>
        <w:rPr>
          <w:lang w:val="es-ES"/>
        </w:rPr>
        <w:t xml:space="preserve"> </w:t>
      </w:r>
      <w:r>
        <w:rPr>
          <w:lang w:val="es-ES"/>
        </w:rPr>
        <w:t xml:space="preserve">Fr</w:t>
      </w:r>
      <w:r>
        <w:rPr>
          <w:lang w:val="es-ES"/>
        </w:rPr>
        <w:t xml:space="preserve">. </w:t>
      </w:r>
      <w:r>
        <w:rPr>
          <w:i/>
          <w:iCs/>
          <w:lang w:val="es-ES"/>
        </w:rPr>
        <w:t xml:space="preserve">nous y voilà</w:t>
      </w:r>
      <w:r>
        <w:rPr>
          <w:i/>
          <w:iCs/>
          <w:lang w:val="es-ES"/>
        </w:rPr>
        <w:t xml:space="preserve"> </w:t>
      </w:r>
      <w:r>
        <w:rPr>
          <w:lang w:val="es-ES"/>
        </w:rPr>
        <w:t xml:space="preserve">/ </w:t>
      </w:r>
      <w:r>
        <w:rPr>
          <w:lang w:val="es-ES"/>
        </w:rPr>
        <w:t xml:space="preserve">Sp.</w:t>
      </w:r>
      <w:r>
        <w:rPr>
          <w:lang w:val="es-ES"/>
        </w:rPr>
        <w:t xml:space="preserve"> </w:t>
      </w:r>
      <w:r>
        <w:rPr>
          <w:i/>
          <w:iCs/>
          <w:lang w:val="es-ES"/>
        </w:rPr>
        <w:t xml:space="preserve">aquí estamos</w:t>
      </w:r>
      <w:r/>
    </w:p>
  </w:footnote>
  <w:footnote w:id="3">
    <w:p>
      <w:pPr>
        <w:pStyle w:val="1111"/>
        <w:rPr>
          <w:lang w:val="es-ES"/>
        </w:rPr>
      </w:pPr>
      <w:r>
        <w:rPr>
          <w:rStyle w:val="1113"/>
        </w:rPr>
        <w:footnoteRef/>
      </w:r>
      <w:r>
        <w:rPr>
          <w:lang w:val="es-ES"/>
        </w:rPr>
        <w:t xml:space="preserve"> Fr. </w:t>
      </w:r>
      <w:r>
        <w:rPr>
          <w:i/>
          <w:iCs/>
          <w:lang w:val="es-ES"/>
        </w:rPr>
        <w:t xml:space="preserve">donc</w:t>
      </w:r>
      <w:r>
        <w:rPr>
          <w:lang w:val="es-ES"/>
        </w:rPr>
        <w:t xml:space="preserve"> / Sp. </w:t>
      </w:r>
      <w:r>
        <w:rPr>
          <w:i/>
          <w:iCs/>
          <w:lang w:val="es-ES"/>
        </w:rPr>
        <w:t xml:space="preserve">así que</w:t>
      </w:r>
      <w:r/>
    </w:p>
  </w:footnote>
  <w:footnote w:id="4">
    <w:p>
      <w:pPr>
        <w:pStyle w:val="1111"/>
        <w:rPr>
          <w:lang w:val="es-ES"/>
        </w:rPr>
      </w:pPr>
      <w:r>
        <w:rPr>
          <w:rStyle w:val="1113"/>
        </w:rPr>
        <w:footnoteRef/>
      </w:r>
      <w:r>
        <w:rPr>
          <w:lang w:val="es-ES"/>
        </w:rPr>
        <w:t xml:space="preserve"> Fr. </w:t>
      </w:r>
      <w:r>
        <w:rPr>
          <w:i/>
          <w:iCs/>
          <w:lang w:val="es-ES"/>
        </w:rPr>
        <w:t xml:space="preserve">jusqu’à</w:t>
      </w:r>
      <w:r>
        <w:rPr>
          <w:lang w:val="es-ES"/>
        </w:rPr>
        <w:t xml:space="preserve"> /Sp. </w:t>
      </w:r>
      <w:r>
        <w:rPr>
          <w:i/>
          <w:iCs/>
          <w:lang w:val="es-ES"/>
        </w:rPr>
        <w:t xml:space="preserve">hasta</w:t>
      </w:r>
      <w:r/>
    </w:p>
  </w:footnote>
  <w:footnote w:id="5">
    <w:p>
      <w:pPr>
        <w:pStyle w:val="1111"/>
      </w:pPr>
      <w:r>
        <w:rPr>
          <w:rStyle w:val="1113"/>
        </w:rPr>
        <w:footnoteRef/>
      </w:r>
      <w:r>
        <w:t xml:space="preserve"> Fr. </w:t>
      </w:r>
      <w:r>
        <w:rPr>
          <w:i/>
          <w:iCs/>
        </w:rPr>
        <w:t xml:space="preserve">agréable</w:t>
      </w:r>
      <w:r>
        <w:t xml:space="preserve"> / SP. agradable</w:t>
      </w:r>
      <w:r/>
    </w:p>
  </w:footnote>
  <w:footnote w:id="6">
    <w:p>
      <w:pPr>
        <w:pStyle w:val="1111"/>
      </w:pPr>
      <w:r>
        <w:rPr>
          <w:rStyle w:val="1113"/>
        </w:rPr>
        <w:footnoteRef/>
      </w:r>
      <w:r>
        <w:t xml:space="preserve"> Fr. </w:t>
      </w:r>
      <w:r>
        <w:rPr>
          <w:i/>
          <w:iCs/>
        </w:rPr>
        <w:t xml:space="preserve">vraiment</w:t>
      </w:r>
      <w:r>
        <w:t xml:space="preserve"> / Sp. realmente</w:t>
      </w:r>
      <w:r/>
    </w:p>
  </w:footnote>
  <w:footnote w:id="7">
    <w:p>
      <w:pPr>
        <w:pStyle w:val="1111"/>
      </w:pPr>
      <w:r>
        <w:rPr>
          <w:rStyle w:val="1113"/>
        </w:rPr>
        <w:footnoteRef/>
      </w:r>
      <w:r>
        <w:t xml:space="preserve"> Fr. </w:t>
      </w:r>
      <w:r>
        <w:rPr>
          <w:i/>
          <w:iCs/>
        </w:rPr>
        <w:t xml:space="preserve">on l’appelle</w:t>
      </w:r>
      <w:r>
        <w:t xml:space="preserve"> </w:t>
      </w:r>
      <w:r>
        <w:rPr>
          <w:i/>
          <w:iCs/>
        </w:rPr>
        <w:t xml:space="preserve">/ </w:t>
      </w:r>
      <w:r>
        <w:t xml:space="preserve">Sp. </w:t>
      </w:r>
      <w:r>
        <w:rPr>
          <w:i/>
          <w:iCs/>
        </w:rPr>
        <w:t xml:space="preserve">se le </w:t>
      </w:r>
      <w:r>
        <w:rPr>
          <w:i/>
          <w:iCs/>
        </w:rPr>
        <w:t xml:space="preserve">llama</w:t>
      </w:r>
      <w:r/>
    </w:p>
  </w:footnote>
  <w:footnote w:id="8">
    <w:p>
      <w:pPr>
        <w:pStyle w:val="1111"/>
      </w:pPr>
      <w:r>
        <w:rPr>
          <w:rStyle w:val="1113"/>
        </w:rPr>
        <w:footnoteRef/>
      </w:r>
      <w:r>
        <w:t xml:space="preserve"> Fr. </w:t>
      </w:r>
      <w:r>
        <w:rPr>
          <w:i/>
          <w:iCs/>
        </w:rPr>
        <w:t xml:space="preserve">environ</w:t>
      </w:r>
      <w:r>
        <w:t xml:space="preserve"> / Sp. unos</w:t>
      </w:r>
      <w:r/>
    </w:p>
  </w:footnote>
  <w:footnote w:id="9">
    <w:p>
      <w:pPr>
        <w:pStyle w:val="1111"/>
      </w:pPr>
      <w:r>
        <w:rPr>
          <w:rStyle w:val="1113"/>
        </w:rPr>
        <w:footnoteRef/>
      </w:r>
      <w:r>
        <w:t xml:space="preserve"> Fr. </w:t>
      </w:r>
      <w:r>
        <w:rPr>
          <w:i/>
          <w:iCs/>
        </w:rPr>
        <w:t xml:space="preserve">m</w:t>
      </w:r>
      <w:r>
        <w:rPr>
          <w:rFonts w:cstheme="minorHAnsi"/>
          <w:i/>
          <w:iCs/>
        </w:rPr>
        <w:t xml:space="preserve">ê</w:t>
      </w:r>
      <w:r>
        <w:rPr>
          <w:i/>
          <w:iCs/>
        </w:rPr>
        <w:t xml:space="preserve">me plus</w:t>
      </w:r>
      <w:r>
        <w:t xml:space="preserve"> / Sp. </w:t>
      </w:r>
      <w:r>
        <w:rPr>
          <w:i/>
          <w:iCs/>
        </w:rPr>
        <w:t xml:space="preserve">incluso más</w:t>
      </w:r>
      <w:r/>
    </w:p>
  </w:footnote>
  <w:footnote w:id="10">
    <w:p>
      <w:pPr>
        <w:pStyle w:val="1111"/>
      </w:pPr>
      <w:r>
        <w:rPr>
          <w:rStyle w:val="1113"/>
        </w:rPr>
        <w:footnoteRef/>
      </w:r>
      <w:r>
        <w:t xml:space="preserve"> Fr. </w:t>
      </w:r>
      <w:r>
        <w:rPr>
          <w:i/>
          <w:iCs/>
        </w:rPr>
        <w:t xml:space="preserve">il nous explique</w:t>
      </w:r>
      <w:r>
        <w:t xml:space="preserve"> / </w:t>
      </w:r>
      <w:r>
        <w:t xml:space="preserve">Sp.</w:t>
      </w:r>
      <w:r>
        <w:t xml:space="preserve"> </w:t>
      </w:r>
      <w:r>
        <w:rPr>
          <w:i/>
          <w:iCs/>
        </w:rPr>
        <w:t xml:space="preserve">nos explica</w:t>
      </w:r>
      <w:r/>
    </w:p>
  </w:footnote>
  <w:footnote w:id="11">
    <w:p>
      <w:pPr>
        <w:pStyle w:val="1111"/>
        <w:rPr>
          <w:lang w:val="es-ES"/>
        </w:rPr>
      </w:pPr>
      <w:r>
        <w:rPr>
          <w:rStyle w:val="1113"/>
        </w:rPr>
        <w:footnoteRef/>
      </w:r>
      <w:r>
        <w:rPr>
          <w:lang w:val="es-ES"/>
        </w:rPr>
        <w:t xml:space="preserve"> Fr. </w:t>
      </w:r>
      <w:r>
        <w:rPr>
          <w:i/>
          <w:iCs/>
          <w:lang w:val="es-ES"/>
        </w:rPr>
        <w:t xml:space="preserve">parler</w:t>
      </w:r>
      <w:r>
        <w:rPr>
          <w:lang w:val="es-ES"/>
        </w:rPr>
        <w:t xml:space="preserve"> / Sp. </w:t>
      </w:r>
      <w:r>
        <w:rPr>
          <w:i/>
          <w:iCs/>
          <w:lang w:val="es-ES"/>
        </w:rPr>
        <w:t xml:space="preserve">hablar</w:t>
      </w:r>
      <w:r/>
    </w:p>
  </w:footnote>
  <w:footnote w:id="12">
    <w:p>
      <w:pPr>
        <w:pStyle w:val="1111"/>
        <w:rPr>
          <w:lang w:val="es-ES"/>
        </w:rPr>
      </w:pPr>
      <w:r>
        <w:rPr>
          <w:rStyle w:val="1113"/>
        </w:rPr>
        <w:footnoteRef/>
      </w:r>
      <w:r>
        <w:rPr>
          <w:lang w:val="es-ES"/>
        </w:rPr>
        <w:t xml:space="preserve"> Fr. </w:t>
      </w:r>
      <w:r>
        <w:rPr>
          <w:i/>
          <w:iCs/>
          <w:lang w:val="es-ES"/>
        </w:rPr>
        <w:t xml:space="preserve">football</w:t>
      </w:r>
      <w:r>
        <w:rPr>
          <w:lang w:val="es-ES"/>
        </w:rPr>
        <w:t xml:space="preserve"> / Sp. </w:t>
      </w:r>
      <w:r>
        <w:rPr>
          <w:i/>
          <w:iCs/>
          <w:lang w:val="es-ES"/>
        </w:rPr>
        <w:t xml:space="preserve">f</w:t>
      </w:r>
      <w:r>
        <w:rPr>
          <w:rFonts w:cstheme="minorHAnsi"/>
          <w:i/>
          <w:iCs/>
          <w:lang w:val="es-ES"/>
        </w:rPr>
        <w:t xml:space="preserve">ú</w:t>
      </w:r>
      <w:r>
        <w:rPr>
          <w:i/>
          <w:iCs/>
          <w:lang w:val="es-ES"/>
        </w:rPr>
        <w:t xml:space="preserve">tbol</w:t>
      </w:r>
      <w:r/>
    </w:p>
  </w:footnote>
  <w:footnote w:id="13">
    <w:p>
      <w:pPr>
        <w:pStyle w:val="1111"/>
      </w:pPr>
      <w:r>
        <w:rPr>
          <w:rStyle w:val="1113"/>
        </w:rPr>
        <w:footnoteRef/>
      </w:r>
      <w:r>
        <w:t xml:space="preserve"> Fr. </w:t>
      </w:r>
      <w:r>
        <w:rPr>
          <w:i/>
          <w:iCs/>
        </w:rPr>
        <w:t xml:space="preserve">après tout</w:t>
      </w:r>
      <w:r>
        <w:t xml:space="preserve"> </w:t>
      </w:r>
      <w:r>
        <w:t xml:space="preserve">/ </w:t>
      </w:r>
      <w:r>
        <w:t xml:space="preserve">Sp</w:t>
      </w:r>
      <w:r>
        <w:t xml:space="preserve">. </w:t>
      </w:r>
      <w:r>
        <w:rPr>
          <w:i/>
          <w:iCs/>
        </w:rPr>
        <w:t xml:space="preserve">después de todo</w:t>
      </w:r>
      <w:r/>
    </w:p>
  </w:footnote>
  <w:footnote w:id="14">
    <w:p>
      <w:pPr>
        <w:pStyle w:val="1111"/>
      </w:pPr>
      <w:r>
        <w:rPr>
          <w:rStyle w:val="1113"/>
        </w:rPr>
        <w:footnoteRef/>
      </w:r>
      <w:r>
        <w:t xml:space="preserve"> Fr. </w:t>
      </w:r>
      <w:r>
        <w:rPr>
          <w:i/>
          <w:iCs/>
        </w:rPr>
        <w:t xml:space="preserve">je</w:t>
      </w:r>
      <w:r>
        <w:t xml:space="preserve"> / Sp. </w:t>
      </w:r>
      <w:r>
        <w:rPr>
          <w:i/>
          <w:iCs/>
        </w:rPr>
        <w:t xml:space="preserve">yo</w:t>
      </w:r>
      <w:r/>
    </w:p>
  </w:footnote>
  <w:footnote w:id="15">
    <w:p>
      <w:pPr>
        <w:pStyle w:val="1111"/>
      </w:pPr>
      <w:r>
        <w:rPr>
          <w:rStyle w:val="1113"/>
        </w:rPr>
        <w:footnoteRef/>
      </w:r>
      <w:r>
        <w:t xml:space="preserve"> Fr. </w:t>
      </w:r>
      <w:r>
        <w:rPr>
          <w:i/>
          <w:iCs/>
        </w:rPr>
        <w:t xml:space="preserve">alors</w:t>
      </w:r>
      <w:r>
        <w:t xml:space="preserve"> / Sp. </w:t>
      </w:r>
      <w:r>
        <w:rPr>
          <w:i/>
          <w:iCs/>
        </w:rPr>
        <w:t xml:space="preserve">entonces</w:t>
      </w:r>
      <w:r/>
    </w:p>
  </w:footnote>
  <w:footnote w:id="16">
    <w:p>
      <w:pPr>
        <w:pStyle w:val="1111"/>
      </w:pPr>
      <w:r>
        <w:rPr>
          <w:rStyle w:val="1113"/>
        </w:rPr>
        <w:footnoteRef/>
      </w:r>
      <w:r>
        <w:t xml:space="preserve"> Fr. </w:t>
      </w:r>
      <w:r>
        <w:t xml:space="preserve">&gt; </w:t>
      </w:r>
      <w:r>
        <w:rPr>
          <w:i/>
          <w:iCs/>
        </w:rPr>
        <w:t xml:space="preserve">fare</w:t>
      </w:r>
      <w:r>
        <w:t xml:space="preserve"> – </w:t>
      </w:r>
      <w:r>
        <w:rPr>
          <w:i/>
          <w:iCs/>
        </w:rPr>
        <w:t xml:space="preserve">faire</w:t>
      </w:r>
      <w:r>
        <w:t xml:space="preserve"> / Sp. </w:t>
      </w:r>
      <w:r>
        <w:rPr>
          <w:i/>
          <w:iCs/>
        </w:rPr>
        <w:t xml:space="preserve">hacer</w:t>
      </w:r>
      <w:r/>
    </w:p>
  </w:footnote>
  <w:footnote w:id="17">
    <w:p>
      <w:pPr>
        <w:pStyle w:val="1111"/>
      </w:pPr>
      <w:r>
        <w:rPr>
          <w:rStyle w:val="1113"/>
        </w:rPr>
        <w:footnoteRef/>
      </w:r>
      <w:r>
        <w:t xml:space="preserve"> Fr. </w:t>
      </w:r>
      <w:r>
        <w:rPr>
          <w:i/>
          <w:iCs/>
        </w:rPr>
        <w:t xml:space="preserve">travail</w:t>
      </w:r>
      <w:r>
        <w:t xml:space="preserve"> </w:t>
      </w:r>
      <w:r>
        <w:rPr>
          <w:i/>
          <w:iCs/>
        </w:rPr>
        <w:t xml:space="preserve">/</w:t>
      </w:r>
      <w:r>
        <w:t xml:space="preserve"> Sp. </w:t>
      </w:r>
      <w:r>
        <w:rPr>
          <w:i/>
          <w:iCs/>
        </w:rPr>
        <w:t xml:space="preserve">trabajo</w:t>
      </w:r>
      <w:r/>
    </w:p>
  </w:footnote>
  <w:footnote w:id="18">
    <w:p>
      <w:pPr>
        <w:pStyle w:val="1111"/>
      </w:pPr>
      <w:r>
        <w:rPr>
          <w:rStyle w:val="1113"/>
        </w:rPr>
        <w:footnoteRef/>
      </w:r>
      <w:r>
        <w:t xml:space="preserve"> Fr. </w:t>
      </w:r>
      <w:r>
        <w:rPr>
          <w:i/>
          <w:iCs/>
        </w:rPr>
        <w:t xml:space="preserve">tarte</w:t>
      </w:r>
      <w:r>
        <w:t xml:space="preserve"> / Sp. </w:t>
      </w:r>
      <w:r>
        <w:rPr>
          <w:i/>
          <w:iCs/>
        </w:rPr>
        <w:t xml:space="preserve">pastel</w:t>
      </w:r>
      <w:r/>
    </w:p>
  </w:footnote>
  <w:footnote w:id="19">
    <w:p>
      <w:pPr>
        <w:pStyle w:val="1111"/>
      </w:pPr>
      <w:r>
        <w:rPr>
          <w:rStyle w:val="1113"/>
        </w:rPr>
        <w:footnoteRef/>
      </w:r>
      <w:r>
        <w:t xml:space="preserve"> </w:t>
      </w:r>
      <w:r>
        <w:t xml:space="preserve">F</w:t>
      </w:r>
      <w:r>
        <w:t xml:space="preserve">r</w:t>
      </w:r>
      <w:r>
        <w:t xml:space="preserve">. </w:t>
      </w:r>
      <w:r>
        <w:rPr>
          <w:i/>
          <w:iCs/>
        </w:rPr>
        <w:t xml:space="preserve">appétissante</w:t>
      </w:r>
      <w:r>
        <w:t xml:space="preserve"> / Sp. </w:t>
      </w:r>
      <w:r>
        <w:rPr>
          <w:i/>
          <w:iCs/>
        </w:rPr>
        <w:t xml:space="preserve">atractivo</w:t>
      </w:r>
      <w:r/>
    </w:p>
  </w:footnote>
  <w:footnote w:id="20">
    <w:p>
      <w:pPr>
        <w:pStyle w:val="1111"/>
      </w:pPr>
      <w:r>
        <w:rPr>
          <w:rStyle w:val="1113"/>
        </w:rPr>
        <w:footnoteRef/>
      </w:r>
      <w:r>
        <w:t xml:space="preserve"> Fr. </w:t>
      </w:r>
      <w:r>
        <w:rPr>
          <w:i/>
          <w:iCs/>
        </w:rPr>
        <w:t xml:space="preserve">manquer</w:t>
      </w:r>
      <w:r>
        <w:t xml:space="preserve"> / Sp. </w:t>
      </w:r>
      <w:r>
        <w:rPr>
          <w:i/>
          <w:iCs/>
        </w:rPr>
        <w:t xml:space="preserve">faltar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3"/>
    </w:pPr>
    <w:r>
      <w:t xml:space="preserve">COMIX&amp;DIGITAL</w:t>
    </w:r>
    <w:r/>
  </w:p>
  <w:p>
    <w:r>
      <w:t xml:space="preserve">Doc 21_Séance 3_Vidéo en italien 1ère partie_Transcription_avec aide</w:t>
    </w:r>
    <w:r>
      <w:t xml:space="preserve">s</w:t>
    </w:r>
    <w:r/>
  </w:p>
  <w:p>
    <w:pPr>
      <w:pStyle w:val="110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26">
    <w:name w:val="Heading 1"/>
    <w:basedOn w:val="1098"/>
    <w:next w:val="1098"/>
    <w:link w:val="92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927">
    <w:name w:val="Heading 1 Char"/>
    <w:basedOn w:val="1099"/>
    <w:link w:val="926"/>
    <w:uiPriority w:val="9"/>
    <w:rPr>
      <w:rFonts w:ascii="Arial" w:hAnsi="Arial" w:eastAsia="Arial" w:cs="Arial"/>
      <w:sz w:val="40"/>
      <w:szCs w:val="40"/>
    </w:rPr>
  </w:style>
  <w:style w:type="paragraph" w:styleId="928">
    <w:name w:val="Heading 2"/>
    <w:basedOn w:val="1098"/>
    <w:next w:val="1098"/>
    <w:link w:val="92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29">
    <w:name w:val="Heading 2 Char"/>
    <w:basedOn w:val="1099"/>
    <w:link w:val="928"/>
    <w:uiPriority w:val="9"/>
    <w:rPr>
      <w:rFonts w:ascii="Arial" w:hAnsi="Arial" w:eastAsia="Arial" w:cs="Arial"/>
      <w:sz w:val="34"/>
    </w:rPr>
  </w:style>
  <w:style w:type="paragraph" w:styleId="930">
    <w:name w:val="Heading 3"/>
    <w:basedOn w:val="1098"/>
    <w:next w:val="1098"/>
    <w:link w:val="93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31">
    <w:name w:val="Heading 3 Char"/>
    <w:basedOn w:val="1099"/>
    <w:link w:val="930"/>
    <w:uiPriority w:val="9"/>
    <w:rPr>
      <w:rFonts w:ascii="Arial" w:hAnsi="Arial" w:eastAsia="Arial" w:cs="Arial"/>
      <w:sz w:val="30"/>
      <w:szCs w:val="30"/>
    </w:rPr>
  </w:style>
  <w:style w:type="paragraph" w:styleId="932">
    <w:name w:val="Heading 4"/>
    <w:basedOn w:val="1098"/>
    <w:next w:val="1098"/>
    <w:link w:val="93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33">
    <w:name w:val="Heading 4 Char"/>
    <w:basedOn w:val="1099"/>
    <w:link w:val="932"/>
    <w:uiPriority w:val="9"/>
    <w:rPr>
      <w:rFonts w:ascii="Arial" w:hAnsi="Arial" w:eastAsia="Arial" w:cs="Arial"/>
      <w:b/>
      <w:bCs/>
      <w:sz w:val="26"/>
      <w:szCs w:val="26"/>
    </w:rPr>
  </w:style>
  <w:style w:type="paragraph" w:styleId="934">
    <w:name w:val="Heading 5"/>
    <w:basedOn w:val="1098"/>
    <w:next w:val="1098"/>
    <w:link w:val="93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35">
    <w:name w:val="Heading 5 Char"/>
    <w:basedOn w:val="1099"/>
    <w:link w:val="934"/>
    <w:uiPriority w:val="9"/>
    <w:rPr>
      <w:rFonts w:ascii="Arial" w:hAnsi="Arial" w:eastAsia="Arial" w:cs="Arial"/>
      <w:b/>
      <w:bCs/>
      <w:sz w:val="24"/>
      <w:szCs w:val="24"/>
    </w:rPr>
  </w:style>
  <w:style w:type="paragraph" w:styleId="936">
    <w:name w:val="Heading 6"/>
    <w:basedOn w:val="1098"/>
    <w:next w:val="1098"/>
    <w:link w:val="93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37">
    <w:name w:val="Heading 6 Char"/>
    <w:basedOn w:val="1099"/>
    <w:link w:val="936"/>
    <w:uiPriority w:val="9"/>
    <w:rPr>
      <w:rFonts w:ascii="Arial" w:hAnsi="Arial" w:eastAsia="Arial" w:cs="Arial"/>
      <w:b/>
      <w:bCs/>
      <w:sz w:val="22"/>
      <w:szCs w:val="22"/>
    </w:rPr>
  </w:style>
  <w:style w:type="paragraph" w:styleId="938">
    <w:name w:val="Heading 7"/>
    <w:basedOn w:val="1098"/>
    <w:next w:val="1098"/>
    <w:link w:val="9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39">
    <w:name w:val="Heading 7 Char"/>
    <w:basedOn w:val="1099"/>
    <w:link w:val="9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40">
    <w:name w:val="Heading 8"/>
    <w:basedOn w:val="1098"/>
    <w:next w:val="1098"/>
    <w:link w:val="94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41">
    <w:name w:val="Heading 8 Char"/>
    <w:basedOn w:val="1099"/>
    <w:link w:val="940"/>
    <w:uiPriority w:val="9"/>
    <w:rPr>
      <w:rFonts w:ascii="Arial" w:hAnsi="Arial" w:eastAsia="Arial" w:cs="Arial"/>
      <w:i/>
      <w:iCs/>
      <w:sz w:val="22"/>
      <w:szCs w:val="22"/>
    </w:rPr>
  </w:style>
  <w:style w:type="paragraph" w:styleId="942">
    <w:name w:val="Heading 9"/>
    <w:basedOn w:val="1098"/>
    <w:next w:val="1098"/>
    <w:link w:val="94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43">
    <w:name w:val="Heading 9 Char"/>
    <w:basedOn w:val="1099"/>
    <w:link w:val="942"/>
    <w:uiPriority w:val="9"/>
    <w:rPr>
      <w:rFonts w:ascii="Arial" w:hAnsi="Arial" w:eastAsia="Arial" w:cs="Arial"/>
      <w:i/>
      <w:iCs/>
      <w:sz w:val="21"/>
      <w:szCs w:val="21"/>
    </w:rPr>
  </w:style>
  <w:style w:type="paragraph" w:styleId="944">
    <w:name w:val="List Paragraph"/>
    <w:basedOn w:val="1098"/>
    <w:uiPriority w:val="34"/>
    <w:qFormat/>
    <w:pPr>
      <w:contextualSpacing/>
      <w:ind w:left="720"/>
    </w:pPr>
  </w:style>
  <w:style w:type="paragraph" w:styleId="945">
    <w:name w:val="No Spacing"/>
    <w:uiPriority w:val="1"/>
    <w:qFormat/>
    <w:pPr>
      <w:spacing w:before="0" w:after="0" w:line="240" w:lineRule="auto"/>
    </w:pPr>
  </w:style>
  <w:style w:type="paragraph" w:styleId="946">
    <w:name w:val="Title"/>
    <w:basedOn w:val="1098"/>
    <w:next w:val="1098"/>
    <w:link w:val="94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47">
    <w:name w:val="Title Char"/>
    <w:basedOn w:val="1099"/>
    <w:link w:val="946"/>
    <w:uiPriority w:val="10"/>
    <w:rPr>
      <w:sz w:val="48"/>
      <w:szCs w:val="48"/>
    </w:rPr>
  </w:style>
  <w:style w:type="paragraph" w:styleId="948">
    <w:name w:val="Subtitle"/>
    <w:basedOn w:val="1098"/>
    <w:next w:val="1098"/>
    <w:link w:val="949"/>
    <w:uiPriority w:val="11"/>
    <w:qFormat/>
    <w:pPr>
      <w:spacing w:before="200" w:after="200"/>
    </w:pPr>
    <w:rPr>
      <w:sz w:val="24"/>
      <w:szCs w:val="24"/>
    </w:rPr>
  </w:style>
  <w:style w:type="character" w:styleId="949">
    <w:name w:val="Subtitle Char"/>
    <w:basedOn w:val="1099"/>
    <w:link w:val="948"/>
    <w:uiPriority w:val="11"/>
    <w:rPr>
      <w:sz w:val="24"/>
      <w:szCs w:val="24"/>
    </w:rPr>
  </w:style>
  <w:style w:type="paragraph" w:styleId="950">
    <w:name w:val="Quote"/>
    <w:basedOn w:val="1098"/>
    <w:next w:val="1098"/>
    <w:link w:val="951"/>
    <w:uiPriority w:val="29"/>
    <w:qFormat/>
    <w:pPr>
      <w:ind w:left="720" w:right="720"/>
    </w:pPr>
    <w:rPr>
      <w:i/>
    </w:rPr>
  </w:style>
  <w:style w:type="character" w:styleId="951">
    <w:name w:val="Quote Char"/>
    <w:link w:val="950"/>
    <w:uiPriority w:val="29"/>
    <w:rPr>
      <w:i/>
    </w:rPr>
  </w:style>
  <w:style w:type="paragraph" w:styleId="952">
    <w:name w:val="Intense Quote"/>
    <w:basedOn w:val="1098"/>
    <w:next w:val="1098"/>
    <w:link w:val="95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53">
    <w:name w:val="Intense Quote Char"/>
    <w:link w:val="952"/>
    <w:uiPriority w:val="30"/>
    <w:rPr>
      <w:i/>
    </w:rPr>
  </w:style>
  <w:style w:type="character" w:styleId="954">
    <w:name w:val="Header Char"/>
    <w:basedOn w:val="1099"/>
    <w:link w:val="1103"/>
    <w:uiPriority w:val="99"/>
  </w:style>
  <w:style w:type="character" w:styleId="955">
    <w:name w:val="Footer Char"/>
    <w:basedOn w:val="1099"/>
    <w:link w:val="1105"/>
    <w:uiPriority w:val="99"/>
  </w:style>
  <w:style w:type="paragraph" w:styleId="956">
    <w:name w:val="Caption"/>
    <w:basedOn w:val="1098"/>
    <w:next w:val="10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57">
    <w:name w:val="Caption Char"/>
    <w:basedOn w:val="956"/>
    <w:link w:val="1105"/>
    <w:uiPriority w:val="99"/>
  </w:style>
  <w:style w:type="table" w:styleId="958">
    <w:name w:val="Table Grid Light"/>
    <w:basedOn w:val="11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9">
    <w:name w:val="Plain Table 1"/>
    <w:basedOn w:val="11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60">
    <w:name w:val="Plain Table 2"/>
    <w:basedOn w:val="11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61">
    <w:name w:val="Plain Table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62">
    <w:name w:val="Plain Table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>
    <w:name w:val="Plain Table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64">
    <w:name w:val="Grid Table 1 Light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Grid Table 1 Light 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>
    <w:name w:val="Grid Table 1 Light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>
    <w:name w:val="Grid Table 1 Light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>
    <w:name w:val="Grid Table 1 Light 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>
    <w:name w:val="Grid Table 1 Light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>
    <w:name w:val="Grid Table 1 Light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>
    <w:name w:val="Grid Table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>
    <w:name w:val="Grid Table 2 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>
    <w:name w:val="Grid Table 2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>
    <w:name w:val="Grid Table 2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>
    <w:name w:val="Grid Table 2 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>
    <w:name w:val="Grid Table 2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>
    <w:name w:val="Grid Table 2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>
    <w:name w:val="Grid Table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>
    <w:name w:val="Grid Table 3 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>
    <w:name w:val="Grid Table 3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>
    <w:name w:val="Grid Table 3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>
    <w:name w:val="Grid Table 3 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>
    <w:name w:val="Grid Table 3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>
    <w:name w:val="Grid Table 3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>
    <w:name w:val="Grid Table 4"/>
    <w:basedOn w:val="11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86">
    <w:name w:val="Grid Table 4 - Accent 1"/>
    <w:basedOn w:val="11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87">
    <w:name w:val="Grid Table 4 - Accent 2"/>
    <w:basedOn w:val="11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88">
    <w:name w:val="Grid Table 4 - Accent 3"/>
    <w:basedOn w:val="11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89">
    <w:name w:val="Grid Table 4 - Accent 4"/>
    <w:basedOn w:val="11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90">
    <w:name w:val="Grid Table 4 - Accent 5"/>
    <w:basedOn w:val="11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91">
    <w:name w:val="Grid Table 4 - Accent 6"/>
    <w:basedOn w:val="11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92">
    <w:name w:val="Grid Table 5 Dark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93">
    <w:name w:val="Grid Table 5 Dark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994">
    <w:name w:val="Grid Table 5 Dark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995">
    <w:name w:val="Grid Table 5 Dark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996">
    <w:name w:val="Grid Table 5 Dark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997">
    <w:name w:val="Grid Table 5 Dark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998">
    <w:name w:val="Grid Table 5 Dark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99">
    <w:name w:val="Grid Table 6 Colorful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00">
    <w:name w:val="Grid Table 6 Colorful 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01">
    <w:name w:val="Grid Table 6 Colorful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02">
    <w:name w:val="Grid Table 6 Colorful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03">
    <w:name w:val="Grid Table 6 Colorful 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04">
    <w:name w:val="Grid Table 6 Colorful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05">
    <w:name w:val="Grid Table 6 Colorful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06">
    <w:name w:val="Grid Table 7 Colorful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7">
    <w:name w:val="Grid Table 7 Colorful 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8">
    <w:name w:val="Grid Table 7 Colorful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9">
    <w:name w:val="Grid Table 7 Colorful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0">
    <w:name w:val="Grid Table 7 Colorful 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1">
    <w:name w:val="Grid Table 7 Colorful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2">
    <w:name w:val="Grid Table 7 Colorful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3">
    <w:name w:val="List Table 1 Light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4">
    <w:name w:val="List Table 1 Light 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5">
    <w:name w:val="List Table 1 Light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6">
    <w:name w:val="List Table 1 Light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7">
    <w:name w:val="List Table 1 Light 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8">
    <w:name w:val="List Table 1 Light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9">
    <w:name w:val="List Table 1 Light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0">
    <w:name w:val="List Table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21">
    <w:name w:val="List Table 2 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22">
    <w:name w:val="List Table 2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23">
    <w:name w:val="List Table 2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24">
    <w:name w:val="List Table 2 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25">
    <w:name w:val="List Table 2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26">
    <w:name w:val="List Table 2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27">
    <w:name w:val="List Table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8">
    <w:name w:val="List Table 3 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9">
    <w:name w:val="List Table 3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0">
    <w:name w:val="List Table 3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1">
    <w:name w:val="List Table 3 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2">
    <w:name w:val="List Table 3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3">
    <w:name w:val="List Table 3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4">
    <w:name w:val="List Table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5">
    <w:name w:val="List Table 4 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6">
    <w:name w:val="List Table 4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7">
    <w:name w:val="List Table 4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8">
    <w:name w:val="List Table 4 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9">
    <w:name w:val="List Table 4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0">
    <w:name w:val="List Table 4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1">
    <w:name w:val="List Table 5 Dark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2">
    <w:name w:val="List Table 5 Dark 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3">
    <w:name w:val="List Table 5 Dark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4">
    <w:name w:val="List Table 5 Dark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5">
    <w:name w:val="List Table 5 Dark 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6">
    <w:name w:val="List Table 5 Dark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7">
    <w:name w:val="List Table 5 Dark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8">
    <w:name w:val="List Table 6 Colorful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49">
    <w:name w:val="List Table 6 Colorful 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50">
    <w:name w:val="List Table 6 Colorful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51">
    <w:name w:val="List Table 6 Colorful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52">
    <w:name w:val="List Table 6 Colorful 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53">
    <w:name w:val="List Table 6 Colorful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54">
    <w:name w:val="List Table 6 Colorful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55">
    <w:name w:val="List Table 7 Colorful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56">
    <w:name w:val="List Table 7 Colorful 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057">
    <w:name w:val="List Table 7 Colorful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058">
    <w:name w:val="List Table 7 Colorful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059">
    <w:name w:val="List Table 7 Colorful 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060">
    <w:name w:val="List Table 7 Colorful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061">
    <w:name w:val="List Table 7 Colorful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062">
    <w:name w:val="Lined - Accent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63">
    <w:name w:val="Lined - Accent 1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064">
    <w:name w:val="Lined - Accent 2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65">
    <w:name w:val="Lined - Accent 3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66">
    <w:name w:val="Lined - Accent 4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67">
    <w:name w:val="Lined - Accent 5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068">
    <w:name w:val="Lined - Accent 6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69">
    <w:name w:val="Bordered &amp; Lined - Accent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70">
    <w:name w:val="Bordered &amp; Lined - Accent 1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071">
    <w:name w:val="Bordered &amp; Lined - Accent 2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72">
    <w:name w:val="Bordered &amp; Lined - Accent 3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73">
    <w:name w:val="Bordered &amp; Lined - Accent 4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74">
    <w:name w:val="Bordered &amp; Lined - Accent 5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075">
    <w:name w:val="Bordered &amp; Lined - Accent 6"/>
    <w:basedOn w:val="11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76">
    <w:name w:val="Bordered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77">
    <w:name w:val="Bordered - Accent 1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78">
    <w:name w:val="Bordered - Accent 2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79">
    <w:name w:val="Bordered - Accent 3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80">
    <w:name w:val="Bordered - Accent 4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81">
    <w:name w:val="Bordered - Accent 5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82">
    <w:name w:val="Bordered - Accent 6"/>
    <w:basedOn w:val="11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83">
    <w:name w:val="Footnote Text Char"/>
    <w:link w:val="1111"/>
    <w:uiPriority w:val="99"/>
    <w:rPr>
      <w:sz w:val="18"/>
    </w:rPr>
  </w:style>
  <w:style w:type="paragraph" w:styleId="1084">
    <w:name w:val="endnote text"/>
    <w:basedOn w:val="1098"/>
    <w:link w:val="1085"/>
    <w:uiPriority w:val="99"/>
    <w:semiHidden/>
    <w:unhideWhenUsed/>
    <w:pPr>
      <w:spacing w:after="0" w:line="240" w:lineRule="auto"/>
    </w:pPr>
    <w:rPr>
      <w:sz w:val="20"/>
    </w:rPr>
  </w:style>
  <w:style w:type="character" w:styleId="1085">
    <w:name w:val="Endnote Text Char"/>
    <w:link w:val="1084"/>
    <w:uiPriority w:val="99"/>
    <w:rPr>
      <w:sz w:val="20"/>
    </w:rPr>
  </w:style>
  <w:style w:type="character" w:styleId="1086">
    <w:name w:val="endnote reference"/>
    <w:basedOn w:val="1099"/>
    <w:uiPriority w:val="99"/>
    <w:semiHidden/>
    <w:unhideWhenUsed/>
    <w:rPr>
      <w:vertAlign w:val="superscript"/>
    </w:rPr>
  </w:style>
  <w:style w:type="paragraph" w:styleId="1087">
    <w:name w:val="toc 1"/>
    <w:basedOn w:val="1098"/>
    <w:next w:val="1098"/>
    <w:uiPriority w:val="39"/>
    <w:unhideWhenUsed/>
    <w:pPr>
      <w:ind w:left="0" w:right="0" w:firstLine="0"/>
      <w:spacing w:after="57"/>
    </w:pPr>
  </w:style>
  <w:style w:type="paragraph" w:styleId="1088">
    <w:name w:val="toc 2"/>
    <w:basedOn w:val="1098"/>
    <w:next w:val="1098"/>
    <w:uiPriority w:val="39"/>
    <w:unhideWhenUsed/>
    <w:pPr>
      <w:ind w:left="283" w:right="0" w:firstLine="0"/>
      <w:spacing w:after="57"/>
    </w:pPr>
  </w:style>
  <w:style w:type="paragraph" w:styleId="1089">
    <w:name w:val="toc 3"/>
    <w:basedOn w:val="1098"/>
    <w:next w:val="1098"/>
    <w:uiPriority w:val="39"/>
    <w:unhideWhenUsed/>
    <w:pPr>
      <w:ind w:left="567" w:right="0" w:firstLine="0"/>
      <w:spacing w:after="57"/>
    </w:pPr>
  </w:style>
  <w:style w:type="paragraph" w:styleId="1090">
    <w:name w:val="toc 4"/>
    <w:basedOn w:val="1098"/>
    <w:next w:val="1098"/>
    <w:uiPriority w:val="39"/>
    <w:unhideWhenUsed/>
    <w:pPr>
      <w:ind w:left="850" w:right="0" w:firstLine="0"/>
      <w:spacing w:after="57"/>
    </w:pPr>
  </w:style>
  <w:style w:type="paragraph" w:styleId="1091">
    <w:name w:val="toc 5"/>
    <w:basedOn w:val="1098"/>
    <w:next w:val="1098"/>
    <w:uiPriority w:val="39"/>
    <w:unhideWhenUsed/>
    <w:pPr>
      <w:ind w:left="1134" w:right="0" w:firstLine="0"/>
      <w:spacing w:after="57"/>
    </w:pPr>
  </w:style>
  <w:style w:type="paragraph" w:styleId="1092">
    <w:name w:val="toc 6"/>
    <w:basedOn w:val="1098"/>
    <w:next w:val="1098"/>
    <w:uiPriority w:val="39"/>
    <w:unhideWhenUsed/>
    <w:pPr>
      <w:ind w:left="1417" w:right="0" w:firstLine="0"/>
      <w:spacing w:after="57"/>
    </w:pPr>
  </w:style>
  <w:style w:type="paragraph" w:styleId="1093">
    <w:name w:val="toc 7"/>
    <w:basedOn w:val="1098"/>
    <w:next w:val="1098"/>
    <w:uiPriority w:val="39"/>
    <w:unhideWhenUsed/>
    <w:pPr>
      <w:ind w:left="1701" w:right="0" w:firstLine="0"/>
      <w:spacing w:after="57"/>
    </w:pPr>
  </w:style>
  <w:style w:type="paragraph" w:styleId="1094">
    <w:name w:val="toc 8"/>
    <w:basedOn w:val="1098"/>
    <w:next w:val="1098"/>
    <w:uiPriority w:val="39"/>
    <w:unhideWhenUsed/>
    <w:pPr>
      <w:ind w:left="1984" w:right="0" w:firstLine="0"/>
      <w:spacing w:after="57"/>
    </w:pPr>
  </w:style>
  <w:style w:type="paragraph" w:styleId="1095">
    <w:name w:val="toc 9"/>
    <w:basedOn w:val="1098"/>
    <w:next w:val="1098"/>
    <w:uiPriority w:val="39"/>
    <w:unhideWhenUsed/>
    <w:pPr>
      <w:ind w:left="2268" w:right="0" w:firstLine="0"/>
      <w:spacing w:after="57"/>
    </w:pPr>
  </w:style>
  <w:style w:type="paragraph" w:styleId="1096">
    <w:name w:val="TOC Heading"/>
    <w:uiPriority w:val="39"/>
    <w:unhideWhenUsed/>
  </w:style>
  <w:style w:type="paragraph" w:styleId="1097">
    <w:name w:val="table of figures"/>
    <w:basedOn w:val="1098"/>
    <w:next w:val="1098"/>
    <w:uiPriority w:val="99"/>
    <w:unhideWhenUsed/>
    <w:pPr>
      <w:spacing w:after="0" w:afterAutospacing="0"/>
    </w:pPr>
  </w:style>
  <w:style w:type="paragraph" w:styleId="1098" w:default="1">
    <w:name w:val="Normal"/>
    <w:qFormat/>
    <w:pPr>
      <w:spacing w:after="0" w:line="240" w:lineRule="auto"/>
    </w:pPr>
    <w:rPr>
      <w:sz w:val="24"/>
      <w:szCs w:val="24"/>
    </w:rPr>
  </w:style>
  <w:style w:type="character" w:styleId="1099" w:default="1">
    <w:name w:val="Default Paragraph Font"/>
    <w:uiPriority w:val="1"/>
    <w:semiHidden/>
    <w:unhideWhenUsed/>
  </w:style>
  <w:style w:type="table" w:styleId="11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01" w:default="1">
    <w:name w:val="No List"/>
    <w:uiPriority w:val="99"/>
    <w:semiHidden/>
    <w:unhideWhenUsed/>
  </w:style>
  <w:style w:type="character" w:styleId="1102">
    <w:name w:val="Hyperlink"/>
    <w:basedOn w:val="1099"/>
    <w:uiPriority w:val="99"/>
    <w:semiHidden/>
    <w:unhideWhenUsed/>
    <w:rPr>
      <w:color w:val="0563c1" w:themeColor="hyperlink"/>
      <w:u w:val="single"/>
    </w:rPr>
  </w:style>
  <w:style w:type="paragraph" w:styleId="1103">
    <w:name w:val="Header"/>
    <w:basedOn w:val="1098"/>
    <w:link w:val="1104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1104" w:customStyle="1">
    <w:name w:val="En-tête Car"/>
    <w:basedOn w:val="1099"/>
    <w:link w:val="1103"/>
    <w:uiPriority w:val="99"/>
    <w:rPr>
      <w:sz w:val="24"/>
      <w:szCs w:val="24"/>
    </w:rPr>
  </w:style>
  <w:style w:type="paragraph" w:styleId="1105">
    <w:name w:val="Footer"/>
    <w:basedOn w:val="1098"/>
    <w:link w:val="1106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1106" w:customStyle="1">
    <w:name w:val="Pied de page Car"/>
    <w:basedOn w:val="1099"/>
    <w:link w:val="1105"/>
    <w:uiPriority w:val="99"/>
    <w:rPr>
      <w:sz w:val="24"/>
      <w:szCs w:val="24"/>
    </w:rPr>
  </w:style>
  <w:style w:type="table" w:styleId="1107">
    <w:name w:val="Table Grid"/>
    <w:basedOn w:val="11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08">
    <w:name w:val="FollowedHyperlink"/>
    <w:basedOn w:val="1099"/>
    <w:uiPriority w:val="99"/>
    <w:semiHidden/>
    <w:unhideWhenUsed/>
    <w:rPr>
      <w:color w:val="954f72" w:themeColor="followedHyperlink"/>
      <w:u w:val="single"/>
    </w:rPr>
  </w:style>
  <w:style w:type="paragraph" w:styleId="1109">
    <w:name w:val="HTML Preformatted"/>
    <w:basedOn w:val="1098"/>
    <w:link w:val="1110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fr-FR"/>
    </w:rPr>
  </w:style>
  <w:style w:type="character" w:styleId="1110" w:customStyle="1">
    <w:name w:val="Préformaté HTML Car"/>
    <w:basedOn w:val="1099"/>
    <w:link w:val="1109"/>
    <w:uiPriority w:val="99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1111">
    <w:name w:val="footnote text"/>
    <w:basedOn w:val="1098"/>
    <w:link w:val="1112"/>
    <w:uiPriority w:val="99"/>
    <w:semiHidden/>
    <w:unhideWhenUsed/>
    <w:rPr>
      <w:sz w:val="20"/>
      <w:szCs w:val="20"/>
    </w:rPr>
  </w:style>
  <w:style w:type="character" w:styleId="1112" w:customStyle="1">
    <w:name w:val="Note de bas de page Car"/>
    <w:basedOn w:val="1099"/>
    <w:link w:val="1111"/>
    <w:uiPriority w:val="99"/>
    <w:semiHidden/>
    <w:rPr>
      <w:sz w:val="20"/>
      <w:szCs w:val="20"/>
    </w:rPr>
  </w:style>
  <w:style w:type="character" w:styleId="1113">
    <w:name w:val="footnote reference"/>
    <w:basedOn w:val="1099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25992-C02E-444E-9054-A6745BFA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Caddeo</dc:creator>
  <cp:keywords/>
  <dc:description/>
  <cp:lastModifiedBy>Sandrine CADDEO</cp:lastModifiedBy>
  <cp:revision>33</cp:revision>
  <dcterms:created xsi:type="dcterms:W3CDTF">2021-04-02T12:10:00Z</dcterms:created>
  <dcterms:modified xsi:type="dcterms:W3CDTF">2023-07-05T19:32:31Z</dcterms:modified>
</cp:coreProperties>
</file>