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</w:r>
      <w:r/>
    </w:p>
    <w:p>
      <w:pPr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</w:r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Séance </w:t>
      </w:r>
      <w:r>
        <w:rPr>
          <w:rFonts w:cstheme="minorHAnsi"/>
          <w:b/>
          <w:bCs/>
        </w:rPr>
        <w:t xml:space="preserve">3</w:t>
      </w:r>
      <w:r/>
    </w:p>
    <w:p>
      <w:pPr>
        <w:jc w:val="center"/>
        <w:rPr>
          <w:b/>
          <w:bCs/>
        </w:rPr>
        <w:outlineLvl w:val="0"/>
      </w:pPr>
      <w:r/>
      <w:bookmarkStart w:id="0" w:name="_Hlk134747916"/>
      <w:r>
        <w:rPr>
          <w:b/>
          <w:bCs/>
        </w:rPr>
        <w:t xml:space="preserve">Etape 8 : On lit la transcription des paroles </w:t>
      </w:r>
      <w:bookmarkEnd w:id="0"/>
      <w:r>
        <w:rPr>
          <w:b/>
          <w:bCs/>
        </w:rPr>
        <w:t xml:space="preserve">avec les aides</w:t>
      </w:r>
      <w:r/>
    </w:p>
    <w:p>
      <w:pPr>
        <w:jc w:val="center"/>
        <w:rPr>
          <w:b/>
          <w:bCs/>
        </w:rPr>
        <w:outlineLvl w:val="0"/>
      </w:pPr>
      <w:r>
        <w:rPr>
          <w:b/>
          <w:bCs/>
        </w:rPr>
      </w:r>
      <w:r/>
    </w:p>
    <w:p>
      <w:pPr>
        <w:jc w:val="center"/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</w:r>
      <w:r/>
    </w:p>
    <w:p>
      <w:pPr>
        <w:ind w:left="2409" w:right="0" w:firstLine="0"/>
        <w:rPr>
          <w:rFonts w:ascii="Roboto" w:hAnsi="Roboto" w:eastAsia="Times New Roman" w:cs="Times New Roman"/>
          <w:b/>
          <w:bCs/>
          <w:color w:val="ff0000"/>
          <w:highlight w:val="none"/>
          <w:u w:val="single"/>
          <w:lang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</w:r>
      <w:r>
        <w:rPr>
          <w:b/>
          <w:bCs/>
          <w:lang w:eastAsia="fr-FR"/>
        </w:rPr>
        <w:t xml:space="preserve">Première partie : De 00:00 à 00:58</w:t>
      </w:r>
      <w:r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</w:r>
      <w:r/>
    </w:p>
    <w:p>
      <w:pPr>
        <w:ind w:left="2409" w:right="0" w:firstLine="0"/>
        <w:rPr>
          <w:rFonts w:ascii="Roboto" w:hAnsi="Roboto" w:eastAsia="Times New Roman" w:cs="Times New Roman"/>
          <w:b/>
          <w:bCs/>
          <w:color w:val="ff0000"/>
          <w:u w:val="single"/>
          <w:lang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ff0000"/>
          <w:highlight w:val="none"/>
          <w:u w:val="single"/>
          <w:lang w:eastAsia="fr-FR"/>
        </w:rPr>
      </w:r>
      <w:r>
        <w:rPr>
          <w:rFonts w:ascii="Roboto" w:hAnsi="Roboto" w:eastAsia="Times New Roman" w:cs="Times New Roman"/>
          <w:b/>
          <w:bCs/>
          <w:color w:val="ff0000"/>
          <w:highlight w:val="none"/>
          <w:u w:val="single"/>
          <w:lang w:eastAsia="fr-FR"/>
        </w:rPr>
      </w:r>
    </w:p>
    <w:tbl>
      <w:tblPr>
        <w:tblStyle w:val="1241"/>
        <w:tblpPr w:horzAnchor="text" w:tblpX="2405" w:vertAnchor="text" w:tblpY="1" w:leftFromText="141" w:topFromText="0" w:rightFromText="141" w:bottomFromText="0"/>
        <w:tblW w:w="0" w:type="auto"/>
        <w:tblLook w:val="04A0" w:firstRow="1" w:lastRow="0" w:firstColumn="1" w:lastColumn="0" w:noHBand="0" w:noVBand="1"/>
      </w:tblPr>
      <w:tblGrid>
        <w:gridCol w:w="520"/>
        <w:gridCol w:w="6804"/>
      </w:tblGrid>
      <w:tr>
        <w:trPr/>
        <w:tc>
          <w:tcPr>
            <w:tcW w:w="242" w:type="dxa"/>
            <w:textDirection w:val="lrTb"/>
            <w:noWrap w:val="false"/>
          </w:tcPr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2.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3.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4.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5.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6.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7.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8.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9.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10.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11.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12.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13.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14.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15.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16.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17.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18.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19.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Si hay</w:t>
            </w:r>
            <w:r>
              <w:rPr>
                <w:rStyle w:val="1244"/>
                <w:lang w:val="es-ES" w:eastAsia="fr-FR"/>
              </w:rPr>
              <w:footnoteReference w:id="2"/>
            </w:r>
            <w:r>
              <w:rPr>
                <w:lang w:val="es-ES" w:eastAsia="fr-FR"/>
              </w:rPr>
              <w:t xml:space="preserve"> una deuda</w:t>
            </w:r>
            <w:r>
              <w:rPr>
                <w:rStyle w:val="1244"/>
                <w:lang w:val="es-ES" w:eastAsia="fr-FR"/>
              </w:rPr>
              <w:footnoteReference w:id="3"/>
            </w:r>
            <w:r>
              <w:rPr>
                <w:lang w:val="es-ES" w:eastAsia="fr-FR"/>
              </w:rPr>
              <w:t xml:space="preserve"> audiovisual con los libros son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los book trailers. Estamos</w:t>
            </w:r>
            <w:r>
              <w:rPr>
                <w:rStyle w:val="1244"/>
                <w:lang w:val="es-ES" w:eastAsia="fr-FR"/>
              </w:rPr>
              <w:footnoteReference w:id="4"/>
            </w:r>
            <w:r>
              <w:rPr>
                <w:lang w:val="es-ES" w:eastAsia="fr-FR"/>
              </w:rPr>
              <w:t xml:space="preserve"> acostumbrados</w:t>
            </w:r>
            <w:r>
              <w:rPr>
                <w:rStyle w:val="1244"/>
                <w:lang w:val="es-ES" w:eastAsia="fr-FR"/>
              </w:rPr>
              <w:footnoteReference w:id="5"/>
            </w:r>
            <w:r>
              <w:rPr>
                <w:lang w:val="es-ES" w:eastAsia="fr-FR"/>
              </w:rPr>
              <w:t xml:space="preserve"> a ver trailers de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películas porque de hecho</w:t>
            </w:r>
            <w:r>
              <w:rPr>
                <w:rStyle w:val="1244"/>
                <w:lang w:val="es-ES" w:eastAsia="fr-FR"/>
              </w:rPr>
              <w:footnoteReference w:id="6"/>
            </w:r>
            <w:r>
              <w:rPr>
                <w:lang w:val="es-ES" w:eastAsia="fr-FR"/>
              </w:rPr>
              <w:t xml:space="preserve"> la palabra tráiler quiere</w:t>
            </w:r>
            <w:r>
              <w:rPr>
                <w:rStyle w:val="1244"/>
                <w:lang w:val="es-ES" w:eastAsia="fr-FR"/>
              </w:rPr>
              <w:footnoteReference w:id="7"/>
            </w:r>
            <w:r>
              <w:rPr>
                <w:lang w:val="es-ES" w:eastAsia="fr-FR"/>
              </w:rPr>
              <w:t xml:space="preserve"> decir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secuencia de imágenes de una película para promocionar esa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película. Pero</w:t>
            </w:r>
            <w:r>
              <w:rPr>
                <w:rStyle w:val="1244"/>
                <w:lang w:val="es-ES" w:eastAsia="fr-FR"/>
              </w:rPr>
              <w:footnoteReference w:id="8"/>
            </w:r>
            <w:r>
              <w:rPr>
                <w:lang w:val="es-ES" w:eastAsia="fr-FR"/>
              </w:rPr>
              <w:t xml:space="preserve"> también</w:t>
            </w:r>
            <w:r>
              <w:rPr>
                <w:rStyle w:val="1244"/>
                <w:lang w:val="es-ES" w:eastAsia="fr-FR"/>
              </w:rPr>
              <w:footnoteReference w:id="9"/>
            </w:r>
            <w:r>
              <w:rPr>
                <w:lang w:val="es-ES" w:eastAsia="fr-FR"/>
              </w:rPr>
              <w:t xml:space="preserve"> se empezó a implementar este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formato, este sistema para comercializar libros, para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mostrarnos</w:t>
            </w:r>
            <w:r>
              <w:rPr>
                <w:rStyle w:val="1244"/>
                <w:lang w:val="es-ES" w:eastAsia="fr-FR"/>
              </w:rPr>
              <w:footnoteReference w:id="10"/>
            </w:r>
            <w:r>
              <w:rPr>
                <w:lang w:val="es-ES" w:eastAsia="fr-FR"/>
              </w:rPr>
              <w:t xml:space="preserve"> en breves imágenes de qué se trata</w:t>
            </w:r>
            <w:r>
              <w:rPr>
                <w:rStyle w:val="1244"/>
                <w:lang w:val="es-ES" w:eastAsia="fr-FR"/>
              </w:rPr>
              <w:footnoteReference w:id="11"/>
            </w:r>
            <w:r>
              <w:rPr>
                <w:lang w:val="es-ES" w:eastAsia="fr-FR"/>
              </w:rPr>
              <w:t xml:space="preserve"> y, la verdad,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es que siento </w:t>
            </w:r>
            <w:r>
              <w:rPr>
                <w:rStyle w:val="1244"/>
                <w:lang w:val="es-ES" w:eastAsia="fr-FR"/>
              </w:rPr>
              <w:footnoteReference w:id="12"/>
            </w:r>
            <w:r>
              <w:rPr>
                <w:lang w:val="es-ES" w:eastAsia="fr-FR"/>
              </w:rPr>
              <w:t xml:space="preserve">que no me convocan. No he visto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muchos</w:t>
            </w:r>
            <w:r>
              <w:rPr>
                <w:rStyle w:val="1244"/>
                <w:lang w:val="es-ES" w:eastAsia="fr-FR"/>
              </w:rPr>
              <w:footnoteReference w:id="13"/>
            </w:r>
            <w:r>
              <w:rPr>
                <w:lang w:val="es-ES" w:eastAsia="fr-FR"/>
              </w:rPr>
              <w:t xml:space="preserve"> </w:t>
            </w:r>
            <w:r>
              <w:rPr>
                <w:lang w:val="es-ES" w:eastAsia="fr-FR"/>
              </w:rPr>
              <w:t xml:space="preserve">book trailers</w:t>
            </w:r>
            <w:r>
              <w:rPr>
                <w:lang w:val="es-ES" w:eastAsia="fr-FR"/>
              </w:rPr>
              <w:t xml:space="preserve"> que me llamen la atención. Siento como que es un buen recurso, puede ayudar a, entre comillas</w:t>
            </w:r>
            <w:r>
              <w:rPr>
                <w:rStyle w:val="1244"/>
                <w:lang w:val="es-ES" w:eastAsia="fr-FR"/>
              </w:rPr>
              <w:footnoteReference w:id="14"/>
            </w:r>
            <w:r>
              <w:rPr>
                <w:lang w:val="es-ES" w:eastAsia="fr-FR"/>
              </w:rPr>
              <w:t xml:space="preserve">, vender los libros o sea</w:t>
            </w:r>
            <w:r>
              <w:rPr>
                <w:rStyle w:val="1244"/>
                <w:lang w:val="es-ES" w:eastAsia="fr-FR"/>
              </w:rPr>
              <w:footnoteReference w:id="15"/>
            </w:r>
            <w:r>
              <w:rPr>
                <w:lang w:val="es-ES" w:eastAsia="fr-FR"/>
              </w:rPr>
              <w:t xml:space="preserve"> hacer llegar</w:t>
            </w:r>
            <w:r>
              <w:rPr>
                <w:rStyle w:val="1244"/>
                <w:lang w:val="es-ES" w:eastAsia="fr-FR"/>
              </w:rPr>
              <w:footnoteReference w:id="16"/>
            </w:r>
            <w:r>
              <w:rPr>
                <w:lang w:val="es-ES" w:eastAsia="fr-FR"/>
              </w:rPr>
              <w:t xml:space="preserve"> los libros a los lectores, por lo tanto</w:t>
            </w:r>
            <w:r>
              <w:rPr>
                <w:rStyle w:val="1244"/>
                <w:lang w:val="es-ES" w:eastAsia="fr-FR"/>
              </w:rPr>
              <w:footnoteReference w:id="17"/>
            </w:r>
            <w:r>
              <w:rPr>
                <w:lang w:val="es-ES" w:eastAsia="fr-FR"/>
              </w:rPr>
              <w:t xml:space="preserve">, teniendo en cuenta también que a este canal</w:t>
            </w:r>
            <w:r>
              <w:rPr>
                <w:lang w:val="es-ES" w:eastAsia="fr-FR"/>
              </w:rPr>
              <w:t xml:space="preserve"> </w:t>
            </w:r>
            <w:r>
              <w:rPr>
                <w:lang w:val="es-ES" w:eastAsia="fr-FR"/>
              </w:rPr>
              <w:t xml:space="preserve">llega mucha gente que escribe sus propios libros y los intenta editar de forma independiente. Me parece que es una buena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herramienta</w:t>
            </w:r>
            <w:r>
              <w:rPr>
                <w:rStyle w:val="1244"/>
                <w:lang w:val="es-ES" w:eastAsia="fr-FR"/>
              </w:rPr>
              <w:footnoteReference w:id="18"/>
            </w:r>
            <w:r>
              <w:rPr>
                <w:lang w:val="es-ES" w:eastAsia="fr-FR"/>
              </w:rPr>
              <w:t xml:space="preserve"> aprender</w:t>
            </w:r>
            <w:r>
              <w:rPr>
                <w:rStyle w:val="1244"/>
                <w:lang w:val="es-ES" w:eastAsia="fr-FR"/>
              </w:rPr>
              <w:footnoteReference w:id="19"/>
            </w:r>
            <w:r>
              <w:rPr>
                <w:lang w:val="es-ES" w:eastAsia="fr-FR"/>
              </w:rPr>
              <w:t xml:space="preserve"> a hacer </w:t>
            </w:r>
            <w:r>
              <w:rPr>
                <w:lang w:val="es-ES" w:eastAsia="fr-FR"/>
              </w:rPr>
              <w:t xml:space="preserve">book trailers</w:t>
            </w:r>
            <w:r>
              <w:rPr>
                <w:lang w:val="es-ES" w:eastAsia="fr-FR"/>
              </w:rPr>
              <w:t xml:space="preserve"> y, para eso, voy a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convocar a una persona que sabe mucho, que ya</w:t>
            </w:r>
            <w:r>
              <w:rPr>
                <w:rStyle w:val="1244"/>
                <w:lang w:val="es-ES" w:eastAsia="fr-FR"/>
              </w:rPr>
              <w:footnoteReference w:id="20"/>
            </w:r>
            <w:r>
              <w:rPr>
                <w:lang w:val="es-ES" w:eastAsia="fr-FR"/>
              </w:rPr>
              <w:t xml:space="preserve">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ha hecho book trailers y que, además</w:t>
            </w:r>
            <w:r>
              <w:rPr>
                <w:rStyle w:val="1244"/>
                <w:lang w:val="es-ES" w:eastAsia="fr-FR"/>
              </w:rPr>
              <w:footnoteReference w:id="21"/>
            </w:r>
            <w:r>
              <w:rPr>
                <w:lang w:val="es-ES" w:eastAsia="fr-FR"/>
              </w:rPr>
              <w:t xml:space="preserve">, tiene un canal </w:t>
            </w:r>
            <w:r/>
          </w:p>
          <w:p>
            <w:pPr>
              <w:rPr>
                <w:lang w:val="es-ES" w:eastAsia="fr-FR"/>
              </w:rPr>
            </w:pPr>
            <w:r>
              <w:rPr>
                <w:lang w:val="es-ES" w:eastAsia="fr-FR"/>
              </w:rPr>
              <w:t xml:space="preserve">de youtube, van a tener</w:t>
            </w:r>
            <w:r>
              <w:rPr>
                <w:rStyle w:val="1244"/>
                <w:lang w:val="es-ES" w:eastAsia="fr-FR"/>
              </w:rPr>
              <w:footnoteReference w:id="22"/>
            </w:r>
            <w:r>
              <w:rPr>
                <w:lang w:val="es-ES" w:eastAsia="fr-FR"/>
              </w:rPr>
              <w:t xml:space="preserve"> el </w:t>
            </w:r>
            <w:r>
              <w:rPr>
                <w:lang w:val="es-ES" w:eastAsia="fr-FR"/>
              </w:rPr>
              <w:t xml:space="preserve">link</w:t>
            </w:r>
            <w:r>
              <w:rPr>
                <w:lang w:val="es-ES" w:eastAsia="fr-FR"/>
              </w:rPr>
              <w:t xml:space="preserve"> acá</w:t>
            </w:r>
            <w:r>
              <w:rPr>
                <w:rStyle w:val="1244"/>
                <w:lang w:val="es-ES" w:eastAsia="fr-FR"/>
              </w:rPr>
              <w:footnoteReference w:id="23"/>
            </w:r>
            <w:r>
              <w:rPr>
                <w:lang w:val="es-ES" w:eastAsia="fr-FR"/>
              </w:rPr>
              <w:t xml:space="preserve"> en la </w:t>
            </w:r>
            <w:r>
              <w:rPr>
                <w:lang w:val="es-ES" w:eastAsia="fr-FR"/>
              </w:rPr>
              <w:t xml:space="preserve">descripción</w:t>
            </w:r>
            <w:r>
              <w:rPr>
                <w:lang w:val="es-ES" w:eastAsia="fr-FR"/>
              </w:rPr>
              <w:t xml:space="preserve"> es </w:t>
            </w:r>
            <w:r/>
          </w:p>
          <w:p>
            <w:pPr>
              <w:rPr>
                <w:rFonts w:ascii="Times New Roman" w:hAnsi="Times New Roman" w:cs="Times New Roman"/>
                <w:lang w:val="es-ES" w:eastAsia="fr-FR"/>
              </w:rPr>
            </w:pPr>
            <w:r>
              <w:rPr>
                <w:lang w:val="es-ES" w:eastAsia="fr-FR"/>
              </w:rPr>
              <w:t xml:space="preserve">Lucía Osorio de </w:t>
            </w:r>
            <w:r>
              <w:rPr>
                <w:shd w:val="clear" w:color="auto" w:fill="ffffff" w:themeFill="background1"/>
                <w:lang w:val="es-ES" w:eastAsia="fr-FR"/>
              </w:rPr>
              <w:t xml:space="preserve">bibliot</w:t>
            </w:r>
            <w:r>
              <w:rPr>
                <w:lang w:val="es-ES" w:eastAsia="fr-FR"/>
              </w:rPr>
              <w:t xml:space="preserve">á</w:t>
            </w:r>
            <w:r>
              <w:rPr>
                <w:shd w:val="clear" w:color="auto" w:fill="ffffff" w:themeFill="background1"/>
                <w:lang w:val="es-ES" w:eastAsia="fr-FR"/>
              </w:rPr>
              <w:t xml:space="preserve">cora.</w:t>
            </w:r>
            <w:r/>
          </w:p>
        </w:tc>
      </w:tr>
    </w:tbl>
    <w:p>
      <w:pPr>
        <w:rPr>
          <w:lang w:val="es-ES" w:eastAsia="fr-FR"/>
        </w:rPr>
      </w:pPr>
      <w:r>
        <w:rPr>
          <w:lang w:val="es-ES" w:eastAsia="fr-FR"/>
        </w:rPr>
        <w:br w:type="textWrapping" w:clear="all"/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40" w:h="11900" w:orient="landscape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10600030101010101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242"/>
        <w:rPr>
          <w:lang w:val="it-IT"/>
        </w:rPr>
      </w:pPr>
      <w:r>
        <w:rPr>
          <w:rStyle w:val="1244"/>
        </w:rPr>
        <w:footnoteRef/>
      </w:r>
      <w:r>
        <w:rPr>
          <w:lang w:val="it-IT"/>
        </w:rPr>
        <w:t xml:space="preserve"> Fr. </w:t>
      </w:r>
      <w:r>
        <w:rPr>
          <w:rFonts w:eastAsia="Times New Roman"/>
          <w:i/>
          <w:iCs/>
          <w:color w:val="000000"/>
          <w:lang w:val="it-IT" w:eastAsia="fr-FR"/>
        </w:rPr>
        <w:t xml:space="preserve">il y a</w:t>
      </w:r>
      <w:r>
        <w:rPr>
          <w:rFonts w:eastAsia="Times New Roman"/>
          <w:color w:val="000000"/>
          <w:lang w:val="it-IT" w:eastAsia="fr-FR"/>
        </w:rPr>
        <w:t xml:space="preserve"> / </w:t>
      </w:r>
      <w:r>
        <w:rPr>
          <w:rFonts w:eastAsia="Times New Roman"/>
          <w:color w:val="000000"/>
          <w:lang w:val="it-IT" w:eastAsia="fr-FR"/>
        </w:rPr>
        <w:t xml:space="preserve">It. c’è</w:t>
      </w:r>
      <w:r/>
    </w:p>
  </w:footnote>
  <w:footnote w:id="3">
    <w:p>
      <w:pPr>
        <w:pStyle w:val="1242"/>
        <w:rPr>
          <w:lang w:val="it-IT"/>
        </w:rPr>
      </w:pPr>
      <w:r>
        <w:rPr>
          <w:rStyle w:val="1244"/>
        </w:rPr>
        <w:footnoteRef/>
      </w:r>
      <w:r>
        <w:rPr>
          <w:lang w:val="it-IT"/>
        </w:rPr>
        <w:t xml:space="preserve"> </w:t>
      </w:r>
      <w:r>
        <w:rPr>
          <w:lang w:val="it-IT"/>
        </w:rPr>
        <w:t xml:space="preserve">Fr.</w:t>
      </w:r>
      <w:r>
        <w:rPr>
          <w:rFonts w:eastAsia="Times New Roman"/>
          <w:color w:val="000000"/>
          <w:lang w:val="it-IT" w:eastAsia="fr-FR"/>
        </w:rPr>
        <w:t xml:space="preserve"> </w:t>
      </w:r>
      <w:r>
        <w:rPr>
          <w:rFonts w:eastAsia="Times New Roman"/>
          <w:i/>
          <w:iCs/>
          <w:color w:val="000000"/>
          <w:lang w:val="it-IT" w:eastAsia="fr-FR"/>
        </w:rPr>
        <w:t xml:space="preserve">dette</w:t>
      </w:r>
      <w:r>
        <w:rPr>
          <w:rFonts w:eastAsia="Times New Roman"/>
          <w:color w:val="000000"/>
          <w:lang w:val="it-IT" w:eastAsia="fr-FR"/>
        </w:rPr>
        <w:t xml:space="preserve"> / It. </w:t>
      </w:r>
      <w:r>
        <w:rPr>
          <w:rFonts w:eastAsia="Times New Roman"/>
          <w:i/>
          <w:iCs/>
          <w:color w:val="000000"/>
          <w:lang w:val="it-IT" w:eastAsia="fr-FR"/>
        </w:rPr>
        <w:t xml:space="preserve">debito</w:t>
      </w:r>
      <w:r/>
    </w:p>
  </w:footnote>
  <w:footnote w:id="4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(nous) </w:t>
      </w:r>
      <w:r>
        <w:rPr>
          <w:rFonts w:eastAsia="Times New Roman"/>
          <w:i/>
          <w:iCs/>
          <w:color w:val="000000"/>
          <w:lang w:eastAsia="fr-FR"/>
        </w:rPr>
        <w:t xml:space="preserve">sommes</w:t>
      </w:r>
      <w:r>
        <w:rPr>
          <w:rFonts w:eastAsia="Times New Roman"/>
          <w:color w:val="000000"/>
          <w:lang w:eastAsia="fr-FR"/>
        </w:rPr>
        <w:t xml:space="preserve"> </w:t>
      </w:r>
      <w:r>
        <w:rPr>
          <w:rFonts w:eastAsia="Times New Roman"/>
          <w:i/>
          <w:iCs/>
          <w:color w:val="000000"/>
          <w:lang w:eastAsia="fr-FR"/>
        </w:rPr>
        <w:t xml:space="preserve">/ </w:t>
      </w:r>
      <w:r>
        <w:rPr>
          <w:rFonts w:eastAsia="Times New Roman"/>
          <w:color w:val="000000"/>
          <w:lang w:eastAsia="fr-FR"/>
        </w:rPr>
        <w:t xml:space="preserve">It. siamo</w:t>
      </w:r>
      <w:r/>
    </w:p>
  </w:footnote>
  <w:footnote w:id="5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habitués</w:t>
      </w:r>
      <w:r>
        <w:rPr>
          <w:rFonts w:eastAsia="Times New Roman"/>
          <w:color w:val="000000"/>
          <w:lang w:eastAsia="fr-FR"/>
        </w:rPr>
        <w:t xml:space="preserve"> / It. </w:t>
      </w:r>
      <w:r>
        <w:rPr>
          <w:rFonts w:eastAsia="Times New Roman"/>
          <w:i/>
          <w:iCs/>
          <w:color w:val="000000"/>
          <w:lang w:eastAsia="fr-FR"/>
        </w:rPr>
        <w:t xml:space="preserve">abituati</w:t>
      </w:r>
      <w:r/>
    </w:p>
  </w:footnote>
  <w:footnote w:id="6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val="es-ES" w:eastAsia="fr-FR"/>
        </w:rPr>
        <w:t xml:space="preserve">de </w:t>
      </w:r>
      <w:r>
        <w:rPr>
          <w:rFonts w:eastAsia="Times New Roman"/>
          <w:i/>
          <w:iCs/>
          <w:color w:val="000000"/>
          <w:lang w:val="es-ES" w:eastAsia="fr-FR"/>
        </w:rPr>
        <w:t xml:space="preserve">fait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It. </w:t>
      </w:r>
      <w:r>
        <w:rPr>
          <w:rFonts w:eastAsia="Times New Roman"/>
          <w:i/>
          <w:iCs/>
          <w:color w:val="000000"/>
          <w:lang w:val="es-ES" w:eastAsia="fr-FR"/>
        </w:rPr>
        <w:t xml:space="preserve">infatti</w:t>
      </w:r>
      <w:r/>
    </w:p>
  </w:footnote>
  <w:footnote w:id="7">
    <w:p>
      <w:pPr>
        <w:pStyle w:val="1242"/>
        <w:rPr>
          <w:i/>
          <w:iCs/>
        </w:rPr>
      </w:pPr>
      <w:r>
        <w:rPr>
          <w:rStyle w:val="1244"/>
        </w:rPr>
        <w:footnoteRef/>
      </w:r>
      <w:r>
        <w:t xml:space="preserve"> Fr. </w:t>
      </w:r>
      <w:r>
        <w:rPr>
          <w:i/>
          <w:iCs/>
        </w:rPr>
        <w:t xml:space="preserve">veut </w:t>
      </w:r>
      <w:r>
        <w:t xml:space="preserve">/ It. </w:t>
      </w:r>
      <w:r>
        <w:rPr>
          <w:i/>
          <w:iCs/>
          <w:lang w:val="it-IT"/>
        </w:rPr>
        <w:t xml:space="preserve">vuole</w:t>
      </w:r>
      <w:r/>
    </w:p>
  </w:footnote>
  <w:footnote w:id="8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i/>
          <w:iCs/>
        </w:rPr>
        <w:t xml:space="preserve">mais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 </w:t>
      </w:r>
      <w:r>
        <w:rPr>
          <w:rFonts w:eastAsia="Times New Roman"/>
          <w:i/>
          <w:iCs/>
          <w:color w:val="000000"/>
          <w:lang w:val="it-IT" w:eastAsia="fr-FR"/>
        </w:rPr>
        <w:t xml:space="preserve">però</w:t>
      </w:r>
      <w:r/>
    </w:p>
  </w:footnote>
  <w:footnote w:id="9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également/aussi</w:t>
      </w:r>
      <w:r>
        <w:rPr>
          <w:rFonts w:eastAsia="Times New Roman"/>
          <w:color w:val="000000"/>
          <w:lang w:val="es-ES" w:eastAsia="fr-FR"/>
        </w:rPr>
        <w:t xml:space="preserve"> / It.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i/>
          <w:iCs/>
          <w:color w:val="000000"/>
          <w:lang w:val="es-ES" w:eastAsia="fr-FR"/>
        </w:rPr>
        <w:t xml:space="preserve">anche</w:t>
      </w:r>
      <w:r/>
    </w:p>
  </w:footnote>
  <w:footnote w:id="10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nous montrer</w:t>
      </w:r>
      <w:r>
        <w:rPr>
          <w:rFonts w:eastAsia="Times New Roman"/>
          <w:i/>
          <w:iCs/>
          <w:color w:val="000000"/>
          <w:lang w:eastAsia="fr-FR"/>
        </w:rPr>
        <w:t xml:space="preserve"> </w:t>
      </w:r>
      <w:r>
        <w:rPr>
          <w:rFonts w:eastAsia="Times New Roman"/>
          <w:color w:val="000000"/>
          <w:lang w:eastAsia="fr-FR"/>
        </w:rPr>
        <w:t xml:space="preserve">It.</w:t>
      </w:r>
      <w:r>
        <w:rPr>
          <w:rFonts w:eastAsia="Times New Roman"/>
          <w:i/>
          <w:iCs/>
          <w:color w:val="000000"/>
          <w:lang w:val="it-IT" w:eastAsia="fr-FR"/>
        </w:rPr>
        <w:t xml:space="preserve"> </w:t>
      </w:r>
      <w:r>
        <w:rPr>
          <w:rFonts w:eastAsia="Times New Roman"/>
          <w:i/>
          <w:iCs/>
          <w:color w:val="000000"/>
          <w:lang w:val="it-IT" w:eastAsia="fr-FR"/>
        </w:rPr>
        <w:t xml:space="preserve">mostrarci</w:t>
      </w:r>
      <w:r/>
    </w:p>
  </w:footnote>
  <w:footnote w:id="11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il s’agit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i/>
          <w:iCs/>
          <w:color w:val="000000"/>
          <w:lang w:val="it-IT" w:eastAsia="fr-FR"/>
        </w:rPr>
        <w:t xml:space="preserve">si tratta</w:t>
      </w:r>
      <w:r/>
    </w:p>
  </w:footnote>
  <w:footnote w:id="12">
    <w:p>
      <w:pPr>
        <w:pStyle w:val="1242"/>
      </w:pPr>
      <w:r>
        <w:rPr>
          <w:rStyle w:val="1244"/>
        </w:rPr>
        <w:footnoteRef/>
      </w:r>
      <w:r>
        <w:t xml:space="preserve"> </w:t>
      </w:r>
      <w:r>
        <w:rPr>
          <w:rFonts w:eastAsia="Times New Roman"/>
          <w:color w:val="000000"/>
          <w:lang w:val="es-ES" w:eastAsia="fr-FR"/>
        </w:rPr>
        <w:t xml:space="preserve">es </w:t>
      </w:r>
      <w:r>
        <w:rPr>
          <w:rFonts w:eastAsia="Times New Roman"/>
          <w:color w:val="000000"/>
          <w:lang w:val="es-ES" w:eastAsia="fr-FR"/>
        </w:rPr>
        <w:t xml:space="preserve">qu</w:t>
      </w:r>
      <w:r>
        <w:rPr>
          <w:rFonts w:eastAsia="Times New Roman"/>
          <w:color w:val="000000"/>
          <w:lang w:val="es-ES" w:eastAsia="fr-FR"/>
        </w:rPr>
        <w:t xml:space="preserve">e [yo] siento</w:t>
      </w:r>
      <w:r/>
    </w:p>
  </w:footnote>
  <w:footnote w:id="13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beaucoup de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 </w:t>
      </w:r>
      <w:r>
        <w:rPr>
          <w:rFonts w:eastAsia="Times New Roman"/>
          <w:i/>
          <w:iCs/>
          <w:color w:val="000000"/>
          <w:lang w:val="it-IT" w:eastAsia="fr-FR"/>
        </w:rPr>
        <w:t xml:space="preserve">molti</w:t>
      </w:r>
      <w:r/>
    </w:p>
  </w:footnote>
  <w:footnote w:id="14">
    <w:p>
      <w:pPr>
        <w:rPr>
          <w:rFonts w:eastAsia="Times New Roman"/>
          <w:color w:val="000000"/>
          <w:lang w:val="es-ES" w:eastAsia="fr-FR"/>
        </w:rPr>
      </w:pPr>
      <w:r>
        <w:rPr>
          <w:rStyle w:val="1244"/>
        </w:rPr>
        <w:footnoteRef/>
      </w:r>
      <w:r>
        <w:t xml:space="preserve">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Fr</w:t>
      </w:r>
      <w:r>
        <w:t xml:space="preserve">. </w:t>
      </w:r>
      <w:r>
        <w:rPr>
          <w:rFonts w:eastAsia="Times New Roman"/>
          <w:i/>
          <w:iCs/>
          <w:color w:val="000000"/>
          <w:sz w:val="20"/>
          <w:szCs w:val="20"/>
          <w:lang w:eastAsia="fr-FR"/>
        </w:rPr>
        <w:t xml:space="preserve">entre guillemets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/ It.</w:t>
      </w:r>
      <w:r>
        <w:rPr>
          <w:rFonts w:eastAsia="Times New Roman"/>
          <w:i/>
          <w:iCs/>
          <w:color w:val="000000"/>
          <w:sz w:val="20"/>
          <w:szCs w:val="20"/>
          <w:lang w:eastAsia="fr-FR"/>
        </w:rPr>
        <w:t xml:space="preserve"> tra </w:t>
      </w:r>
      <w:r>
        <w:rPr>
          <w:rFonts w:eastAsia="Times New Roman"/>
          <w:i/>
          <w:iCs/>
          <w:color w:val="000000"/>
          <w:sz w:val="20"/>
          <w:szCs w:val="20"/>
          <w:lang w:val="it-IT" w:eastAsia="fr-FR"/>
        </w:rPr>
        <w:t xml:space="preserve">virgolette</w:t>
      </w:r>
      <w:r/>
    </w:p>
  </w:footnote>
  <w:footnote w:id="15">
    <w:p>
      <w:pPr>
        <w:pStyle w:val="1242"/>
      </w:pPr>
      <w:r>
        <w:rPr>
          <w:rStyle w:val="1244"/>
        </w:rPr>
        <w:footnoteRef/>
      </w:r>
      <w:r>
        <w:t xml:space="preserve"> </w:t>
      </w:r>
      <w:r>
        <w:rPr>
          <w:rFonts w:eastAsia="Times New Roman"/>
          <w:color w:val="000000"/>
          <w:lang w:eastAsia="fr-FR"/>
        </w:rPr>
        <w:t xml:space="preserve">Fr</w:t>
      </w:r>
      <w:r>
        <w:t xml:space="preserve">. </w:t>
      </w:r>
      <w:r>
        <w:rPr>
          <w:rFonts w:eastAsia="Times New Roman"/>
          <w:i/>
          <w:iCs/>
          <w:color w:val="000000"/>
          <w:lang w:eastAsia="fr-FR"/>
        </w:rPr>
        <w:t xml:space="preserve">ou bien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 </w:t>
      </w:r>
      <w:r>
        <w:rPr>
          <w:lang w:val="it-IT"/>
        </w:rPr>
        <w:t xml:space="preserve">cioè</w:t>
      </w:r>
      <w:r/>
    </w:p>
  </w:footnote>
  <w:footnote w:id="16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color w:val="000000"/>
          <w:lang w:eastAsia="fr-FR"/>
        </w:rPr>
        <w:t xml:space="preserve">faire parvenir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 </w:t>
      </w:r>
      <w:r>
        <w:rPr>
          <w:rFonts w:eastAsia="Times New Roman"/>
          <w:i/>
          <w:iCs/>
          <w:color w:val="000000"/>
          <w:lang w:val="it-IT" w:eastAsia="fr-FR"/>
        </w:rPr>
        <w:t xml:space="preserve">far arrivare</w:t>
      </w:r>
      <w:r/>
    </w:p>
  </w:footnote>
  <w:footnote w:id="17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color w:val="000000"/>
          <w:lang w:eastAsia="fr-FR"/>
        </w:rPr>
        <w:t xml:space="preserve">par conséquent</w:t>
      </w:r>
      <w:r>
        <w:rPr>
          <w:rFonts w:eastAsia="Times New Roman"/>
          <w:color w:val="000000"/>
          <w:lang w:eastAsia="fr-FR"/>
        </w:rPr>
        <w:t xml:space="preserve">, </w:t>
      </w:r>
      <w:r>
        <w:rPr>
          <w:rFonts w:eastAsia="Times New Roman"/>
          <w:color w:val="000000"/>
          <w:lang w:eastAsia="fr-FR"/>
        </w:rPr>
        <w:t xml:space="preserve">donc </w:t>
      </w:r>
      <w:r>
        <w:rPr>
          <w:rFonts w:eastAsia="Times New Roman"/>
          <w:color w:val="000000"/>
          <w:lang w:eastAsia="fr-FR"/>
        </w:rPr>
        <w:t xml:space="preserve">/ It. </w:t>
      </w:r>
      <w:r>
        <w:rPr>
          <w:i/>
          <w:iCs/>
          <w:lang w:val="it-IT"/>
        </w:rPr>
        <w:t xml:space="preserve">quindi</w:t>
      </w:r>
      <w:r/>
    </w:p>
  </w:footnote>
  <w:footnote w:id="18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instrument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 </w:t>
      </w:r>
      <w:r>
        <w:rPr>
          <w:rFonts w:eastAsia="Times New Roman"/>
          <w:i/>
          <w:iCs/>
          <w:color w:val="000000"/>
          <w:lang w:val="it-IT" w:eastAsia="fr-FR"/>
        </w:rPr>
        <w:t xml:space="preserve"> </w:t>
      </w:r>
      <w:r>
        <w:rPr>
          <w:rFonts w:eastAsia="Times New Roman"/>
          <w:i/>
          <w:iCs/>
          <w:color w:val="000000"/>
          <w:lang w:val="it-IT" w:eastAsia="fr-FR"/>
        </w:rPr>
        <w:t xml:space="preserve">strumento</w:t>
      </w:r>
      <w:r/>
    </w:p>
  </w:footnote>
  <w:footnote w:id="19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apprendre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i/>
          <w:iCs/>
          <w:color w:val="000000"/>
          <w:lang w:val="it-IT" w:eastAsia="fr-FR"/>
        </w:rPr>
        <w:t xml:space="preserve">imparare</w:t>
      </w:r>
      <w:r/>
    </w:p>
  </w:footnote>
  <w:footnote w:id="20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color w:val="000000"/>
          <w:lang w:eastAsia="fr-FR"/>
        </w:rPr>
        <w:t xml:space="preserve">déjà </w:t>
      </w:r>
      <w:r>
        <w:rPr>
          <w:rFonts w:eastAsia="Times New Roman"/>
          <w:color w:val="000000"/>
          <w:lang w:eastAsia="fr-FR"/>
        </w:rPr>
        <w:t xml:space="preserve">/ It.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it-IT" w:eastAsia="fr-FR"/>
        </w:rPr>
        <w:t xml:space="preserve">già</w:t>
      </w:r>
      <w:r/>
    </w:p>
  </w:footnote>
  <w:footnote w:id="21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color w:val="000000"/>
          <w:lang w:eastAsia="fr-FR"/>
        </w:rPr>
        <w:t xml:space="preserve">en outre/de plus </w:t>
      </w:r>
      <w:r>
        <w:rPr>
          <w:rFonts w:eastAsia="Times New Roman"/>
          <w:color w:val="000000"/>
          <w:lang w:eastAsia="fr-FR"/>
        </w:rPr>
        <w:t xml:space="preserve">/ It. </w:t>
      </w:r>
      <w:r>
        <w:rPr>
          <w:rFonts w:eastAsia="Times New Roman"/>
          <w:i/>
          <w:iCs/>
          <w:color w:val="000000"/>
          <w:lang w:val="it-IT" w:eastAsia="fr-FR"/>
        </w:rPr>
        <w:t xml:space="preserve">inoltre</w:t>
      </w:r>
      <w:r/>
    </w:p>
  </w:footnote>
  <w:footnote w:id="22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[vous] aurez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 </w:t>
      </w:r>
      <w:r>
        <w:rPr>
          <w:rFonts w:eastAsia="Times New Roman"/>
          <w:i/>
          <w:iCs/>
          <w:color w:val="000000"/>
          <w:lang w:val="it-IT" w:eastAsia="fr-FR"/>
        </w:rPr>
        <w:t xml:space="preserve">avrete</w:t>
      </w:r>
      <w:r/>
    </w:p>
  </w:footnote>
  <w:footnote w:id="23">
    <w:p>
      <w:pPr>
        <w:pStyle w:val="1242"/>
      </w:pPr>
      <w:r>
        <w:rPr>
          <w:rStyle w:val="1244"/>
        </w:rPr>
        <w:footnoteRef/>
      </w:r>
      <w:r>
        <w:t xml:space="preserve"> Fr. </w:t>
      </w:r>
      <w:r>
        <w:rPr>
          <w:rFonts w:eastAsia="Times New Roman"/>
          <w:i/>
          <w:iCs/>
          <w:color w:val="000000"/>
          <w:lang w:eastAsia="fr-FR"/>
        </w:rPr>
        <w:t xml:space="preserve">ici</w:t>
      </w:r>
      <w:r>
        <w:rPr>
          <w:rFonts w:eastAsia="Times New Roman"/>
          <w:color w:val="000000"/>
          <w:lang w:val="es-ES" w:eastAsia="fr-FR"/>
        </w:rPr>
        <w:t xml:space="preserve"> </w:t>
      </w:r>
      <w:r>
        <w:rPr>
          <w:rFonts w:eastAsia="Times New Roman"/>
          <w:color w:val="000000"/>
          <w:lang w:val="es-ES" w:eastAsia="fr-FR"/>
        </w:rPr>
        <w:t xml:space="preserve">/ It. </w:t>
      </w:r>
      <w:r>
        <w:rPr>
          <w:rFonts w:eastAsia="Times New Roman"/>
          <w:i/>
          <w:iCs/>
          <w:color w:val="000000"/>
          <w:lang w:val="es-ES" w:eastAsia="fr-FR"/>
        </w:rPr>
        <w:t xml:space="preserve">qua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7"/>
    </w:pPr>
    <w:r>
      <w:t xml:space="preserve">COMIX&amp;DIGITAL</w:t>
    </w:r>
    <w:r/>
  </w:p>
  <w:p>
    <w:r>
      <w:t xml:space="preserve">Doc 2</w:t>
    </w:r>
    <w:r>
      <w:t xml:space="preserve">5</w:t>
    </w:r>
    <w:r>
      <w:t xml:space="preserve">_</w:t>
    </w:r>
    <w:r>
      <w:t xml:space="preserve">Séance 3_Vidéo en espagnol </w:t>
    </w:r>
    <w:r>
      <w:t xml:space="preserve">1</w:t>
    </w:r>
    <w:r>
      <w:rPr>
        <w:vertAlign w:val="superscript"/>
      </w:rPr>
      <w:t xml:space="preserve">ère</w:t>
    </w:r>
    <w:r>
      <w:t xml:space="preserve"> </w:t>
    </w:r>
    <w:r>
      <w:t xml:space="preserve">partie</w:t>
    </w:r>
    <w:r>
      <w:t xml:space="preserve">_Transcription</w:t>
    </w:r>
    <w:r>
      <w:t xml:space="preserve">_avec</w:t>
    </w:r>
    <w:r>
      <w:t xml:space="preserve"> aides</w:t>
    </w:r>
    <w:r/>
  </w:p>
  <w:p>
    <w:pPr>
      <w:pStyle w:val="12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057">
    <w:name w:val="Heading 1 Char"/>
    <w:basedOn w:val="1230"/>
    <w:link w:val="1229"/>
    <w:uiPriority w:val="9"/>
    <w:rPr>
      <w:rFonts w:ascii="Arial" w:hAnsi="Arial" w:eastAsia="Arial" w:cs="Arial"/>
      <w:sz w:val="40"/>
      <w:szCs w:val="40"/>
    </w:rPr>
  </w:style>
  <w:style w:type="paragraph" w:styleId="1058">
    <w:name w:val="Heading 2"/>
    <w:basedOn w:val="1228"/>
    <w:next w:val="1228"/>
    <w:link w:val="10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59">
    <w:name w:val="Heading 2 Char"/>
    <w:basedOn w:val="1230"/>
    <w:link w:val="1058"/>
    <w:uiPriority w:val="9"/>
    <w:rPr>
      <w:rFonts w:ascii="Arial" w:hAnsi="Arial" w:eastAsia="Arial" w:cs="Arial"/>
      <w:sz w:val="34"/>
    </w:rPr>
  </w:style>
  <w:style w:type="paragraph" w:styleId="1060">
    <w:name w:val="Heading 3"/>
    <w:basedOn w:val="1228"/>
    <w:next w:val="1228"/>
    <w:link w:val="10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61">
    <w:name w:val="Heading 3 Char"/>
    <w:basedOn w:val="1230"/>
    <w:link w:val="1060"/>
    <w:uiPriority w:val="9"/>
    <w:rPr>
      <w:rFonts w:ascii="Arial" w:hAnsi="Arial" w:eastAsia="Arial" w:cs="Arial"/>
      <w:sz w:val="30"/>
      <w:szCs w:val="30"/>
    </w:rPr>
  </w:style>
  <w:style w:type="paragraph" w:styleId="1062">
    <w:name w:val="Heading 4"/>
    <w:basedOn w:val="1228"/>
    <w:next w:val="1228"/>
    <w:link w:val="10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63">
    <w:name w:val="Heading 4 Char"/>
    <w:basedOn w:val="1230"/>
    <w:link w:val="1062"/>
    <w:uiPriority w:val="9"/>
    <w:rPr>
      <w:rFonts w:ascii="Arial" w:hAnsi="Arial" w:eastAsia="Arial" w:cs="Arial"/>
      <w:b/>
      <w:bCs/>
      <w:sz w:val="26"/>
      <w:szCs w:val="26"/>
    </w:rPr>
  </w:style>
  <w:style w:type="paragraph" w:styleId="1064">
    <w:name w:val="Heading 5"/>
    <w:basedOn w:val="1228"/>
    <w:next w:val="1228"/>
    <w:link w:val="10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65">
    <w:name w:val="Heading 5 Char"/>
    <w:basedOn w:val="1230"/>
    <w:link w:val="1064"/>
    <w:uiPriority w:val="9"/>
    <w:rPr>
      <w:rFonts w:ascii="Arial" w:hAnsi="Arial" w:eastAsia="Arial" w:cs="Arial"/>
      <w:b/>
      <w:bCs/>
      <w:sz w:val="24"/>
      <w:szCs w:val="24"/>
    </w:rPr>
  </w:style>
  <w:style w:type="paragraph" w:styleId="1066">
    <w:name w:val="Heading 6"/>
    <w:basedOn w:val="1228"/>
    <w:next w:val="1228"/>
    <w:link w:val="10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67">
    <w:name w:val="Heading 6 Char"/>
    <w:basedOn w:val="1230"/>
    <w:link w:val="1066"/>
    <w:uiPriority w:val="9"/>
    <w:rPr>
      <w:rFonts w:ascii="Arial" w:hAnsi="Arial" w:eastAsia="Arial" w:cs="Arial"/>
      <w:b/>
      <w:bCs/>
      <w:sz w:val="22"/>
      <w:szCs w:val="22"/>
    </w:rPr>
  </w:style>
  <w:style w:type="paragraph" w:styleId="1068">
    <w:name w:val="Heading 7"/>
    <w:basedOn w:val="1228"/>
    <w:next w:val="1228"/>
    <w:link w:val="10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69">
    <w:name w:val="Heading 7 Char"/>
    <w:basedOn w:val="1230"/>
    <w:link w:val="10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070">
    <w:name w:val="Heading 8"/>
    <w:basedOn w:val="1228"/>
    <w:next w:val="1228"/>
    <w:link w:val="10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71">
    <w:name w:val="Heading 8 Char"/>
    <w:basedOn w:val="1230"/>
    <w:link w:val="1070"/>
    <w:uiPriority w:val="9"/>
    <w:rPr>
      <w:rFonts w:ascii="Arial" w:hAnsi="Arial" w:eastAsia="Arial" w:cs="Arial"/>
      <w:i/>
      <w:iCs/>
      <w:sz w:val="22"/>
      <w:szCs w:val="22"/>
    </w:rPr>
  </w:style>
  <w:style w:type="paragraph" w:styleId="1072">
    <w:name w:val="Heading 9"/>
    <w:basedOn w:val="1228"/>
    <w:next w:val="1228"/>
    <w:link w:val="10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73">
    <w:name w:val="Heading 9 Char"/>
    <w:basedOn w:val="1230"/>
    <w:link w:val="1072"/>
    <w:uiPriority w:val="9"/>
    <w:rPr>
      <w:rFonts w:ascii="Arial" w:hAnsi="Arial" w:eastAsia="Arial" w:cs="Arial"/>
      <w:i/>
      <w:iCs/>
      <w:sz w:val="21"/>
      <w:szCs w:val="21"/>
    </w:rPr>
  </w:style>
  <w:style w:type="paragraph" w:styleId="1074">
    <w:name w:val="List Paragraph"/>
    <w:basedOn w:val="1228"/>
    <w:uiPriority w:val="34"/>
    <w:qFormat/>
    <w:pPr>
      <w:contextualSpacing/>
      <w:ind w:left="720"/>
    </w:pPr>
  </w:style>
  <w:style w:type="paragraph" w:styleId="1075">
    <w:name w:val="No Spacing"/>
    <w:uiPriority w:val="1"/>
    <w:qFormat/>
    <w:pPr>
      <w:spacing w:before="0" w:after="0" w:line="240" w:lineRule="auto"/>
    </w:pPr>
  </w:style>
  <w:style w:type="paragraph" w:styleId="1076">
    <w:name w:val="Title"/>
    <w:basedOn w:val="1228"/>
    <w:next w:val="1228"/>
    <w:link w:val="10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077">
    <w:name w:val="Title Char"/>
    <w:basedOn w:val="1230"/>
    <w:link w:val="1076"/>
    <w:uiPriority w:val="10"/>
    <w:rPr>
      <w:sz w:val="48"/>
      <w:szCs w:val="48"/>
    </w:rPr>
  </w:style>
  <w:style w:type="paragraph" w:styleId="1078">
    <w:name w:val="Subtitle"/>
    <w:basedOn w:val="1228"/>
    <w:next w:val="1228"/>
    <w:link w:val="1079"/>
    <w:uiPriority w:val="11"/>
    <w:qFormat/>
    <w:pPr>
      <w:spacing w:before="200" w:after="200"/>
    </w:pPr>
    <w:rPr>
      <w:sz w:val="24"/>
      <w:szCs w:val="24"/>
    </w:rPr>
  </w:style>
  <w:style w:type="character" w:styleId="1079">
    <w:name w:val="Subtitle Char"/>
    <w:basedOn w:val="1230"/>
    <w:link w:val="1078"/>
    <w:uiPriority w:val="11"/>
    <w:rPr>
      <w:sz w:val="24"/>
      <w:szCs w:val="24"/>
    </w:rPr>
  </w:style>
  <w:style w:type="paragraph" w:styleId="1080">
    <w:name w:val="Quote"/>
    <w:basedOn w:val="1228"/>
    <w:next w:val="1228"/>
    <w:link w:val="1081"/>
    <w:uiPriority w:val="29"/>
    <w:qFormat/>
    <w:pPr>
      <w:ind w:left="720" w:right="720"/>
    </w:pPr>
    <w:rPr>
      <w:i/>
    </w:rPr>
  </w:style>
  <w:style w:type="character" w:styleId="1081">
    <w:name w:val="Quote Char"/>
    <w:link w:val="1080"/>
    <w:uiPriority w:val="29"/>
    <w:rPr>
      <w:i/>
    </w:rPr>
  </w:style>
  <w:style w:type="paragraph" w:styleId="1082">
    <w:name w:val="Intense Quote"/>
    <w:basedOn w:val="1228"/>
    <w:next w:val="1228"/>
    <w:link w:val="10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83">
    <w:name w:val="Intense Quote Char"/>
    <w:link w:val="1082"/>
    <w:uiPriority w:val="30"/>
    <w:rPr>
      <w:i/>
    </w:rPr>
  </w:style>
  <w:style w:type="character" w:styleId="1084">
    <w:name w:val="Header Char"/>
    <w:basedOn w:val="1230"/>
    <w:link w:val="1237"/>
    <w:uiPriority w:val="99"/>
  </w:style>
  <w:style w:type="character" w:styleId="1085">
    <w:name w:val="Footer Char"/>
    <w:basedOn w:val="1230"/>
    <w:link w:val="1239"/>
    <w:uiPriority w:val="99"/>
  </w:style>
  <w:style w:type="paragraph" w:styleId="1086">
    <w:name w:val="Caption"/>
    <w:basedOn w:val="1228"/>
    <w:next w:val="12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087">
    <w:name w:val="Caption Char"/>
    <w:basedOn w:val="1086"/>
    <w:link w:val="1239"/>
    <w:uiPriority w:val="99"/>
  </w:style>
  <w:style w:type="table" w:styleId="1088">
    <w:name w:val="Table Grid Light"/>
    <w:basedOn w:val="12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89">
    <w:name w:val="Plain Table 1"/>
    <w:basedOn w:val="12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90">
    <w:name w:val="Plain Table 2"/>
    <w:basedOn w:val="12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91">
    <w:name w:val="Plain Table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92">
    <w:name w:val="Plain Table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3">
    <w:name w:val="Plain Table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94">
    <w:name w:val="Grid Table 1 Light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5">
    <w:name w:val="Grid Table 1 Light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6">
    <w:name w:val="Grid Table 1 Light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7">
    <w:name w:val="Grid Table 1 Light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8">
    <w:name w:val="Grid Table 1 Light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9">
    <w:name w:val="Grid Table 1 Light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0">
    <w:name w:val="Grid Table 1 Light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1">
    <w:name w:val="Grid Table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2">
    <w:name w:val="Grid Table 2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>
    <w:name w:val="Grid Table 2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4">
    <w:name w:val="Grid Table 2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5">
    <w:name w:val="Grid Table 2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6">
    <w:name w:val="Grid Table 2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7">
    <w:name w:val="Grid Table 2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8">
    <w:name w:val="Grid Table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>
    <w:name w:val="Grid Table 3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0">
    <w:name w:val="Grid Table 3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1">
    <w:name w:val="Grid Table 3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2">
    <w:name w:val="Grid Table 3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3">
    <w:name w:val="Grid Table 3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4">
    <w:name w:val="Grid Table 3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5">
    <w:name w:val="Grid Table 4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16">
    <w:name w:val="Grid Table 4 - Accent 1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117">
    <w:name w:val="Grid Table 4 - Accent 2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118">
    <w:name w:val="Grid Table 4 - Accent 3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119">
    <w:name w:val="Grid Table 4 - Accent 4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120">
    <w:name w:val="Grid Table 4 - Accent 5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121">
    <w:name w:val="Grid Table 4 - Accent 6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122">
    <w:name w:val="Grid Table 5 Dark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123">
    <w:name w:val="Grid Table 5 Dark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1124">
    <w:name w:val="Grid Table 5 Dark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125">
    <w:name w:val="Grid Table 5 Dark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126">
    <w:name w:val="Grid Table 5 Dark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127">
    <w:name w:val="Grid Table 5 Dark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1128">
    <w:name w:val="Grid Table 5 Dark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129">
    <w:name w:val="Grid Table 6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30">
    <w:name w:val="Grid Table 6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31">
    <w:name w:val="Grid Table 6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32">
    <w:name w:val="Grid Table 6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33">
    <w:name w:val="Grid Table 6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34">
    <w:name w:val="Grid Table 6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35">
    <w:name w:val="Grid Table 6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36">
    <w:name w:val="Grid Table 7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7">
    <w:name w:val="Grid Table 7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8">
    <w:name w:val="Grid Table 7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9">
    <w:name w:val="Grid Table 7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0">
    <w:name w:val="Grid Table 7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1">
    <w:name w:val="Grid Table 7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2">
    <w:name w:val="Grid Table 7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3">
    <w:name w:val="List Table 1 Light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4">
    <w:name w:val="List Table 1 Light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5">
    <w:name w:val="List Table 1 Light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6">
    <w:name w:val="List Table 1 Light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7">
    <w:name w:val="List Table 1 Light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8">
    <w:name w:val="List Table 1 Light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9">
    <w:name w:val="List Table 1 Light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0">
    <w:name w:val="List Table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51">
    <w:name w:val="List Table 2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52">
    <w:name w:val="List Table 2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53">
    <w:name w:val="List Table 2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4">
    <w:name w:val="List Table 2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5">
    <w:name w:val="List Table 2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6">
    <w:name w:val="List Table 2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57">
    <w:name w:val="List Table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8">
    <w:name w:val="List Table 3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9">
    <w:name w:val="List Table 3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0">
    <w:name w:val="List Table 3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1">
    <w:name w:val="List Table 3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2">
    <w:name w:val="List Table 3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3">
    <w:name w:val="List Table 3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4">
    <w:name w:val="List Table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5">
    <w:name w:val="List Table 4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6">
    <w:name w:val="List Table 4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7">
    <w:name w:val="List Table 4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8">
    <w:name w:val="List Table 4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9">
    <w:name w:val="List Table 4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0">
    <w:name w:val="List Table 4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1">
    <w:name w:val="List Table 5 Dark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2">
    <w:name w:val="List Table 5 Dark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3">
    <w:name w:val="List Table 5 Dark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4">
    <w:name w:val="List Table 5 Dark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5">
    <w:name w:val="List Table 5 Dark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6">
    <w:name w:val="List Table 5 Dark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7">
    <w:name w:val="List Table 5 Dark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8">
    <w:name w:val="List Table 6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79">
    <w:name w:val="List Table 6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80">
    <w:name w:val="List Table 6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81">
    <w:name w:val="List Table 6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82">
    <w:name w:val="List Table 6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83">
    <w:name w:val="List Table 6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84">
    <w:name w:val="List Table 6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85">
    <w:name w:val="List Table 7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86">
    <w:name w:val="List Table 7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187">
    <w:name w:val="List Table 7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188">
    <w:name w:val="List Table 7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189">
    <w:name w:val="List Table 7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190">
    <w:name w:val="List Table 7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191">
    <w:name w:val="List Table 7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192">
    <w:name w:val="Lined - Accent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93">
    <w:name w:val="Lined - Accent 1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194">
    <w:name w:val="Lined - Accent 2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195">
    <w:name w:val="Lined - Accent 3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96">
    <w:name w:val="Lined - Accent 4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97">
    <w:name w:val="Lined - Accent 5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198">
    <w:name w:val="Lined - Accent 6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99">
    <w:name w:val="Bordered &amp; Lined - Accent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200">
    <w:name w:val="Bordered &amp; Lined - Accent 1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201">
    <w:name w:val="Bordered &amp; Lined - Accent 2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202">
    <w:name w:val="Bordered &amp; Lined - Accent 3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203">
    <w:name w:val="Bordered &amp; Lined - Accent 4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204">
    <w:name w:val="Bordered &amp; Lined - Accent 5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205">
    <w:name w:val="Bordered &amp; Lined - Accent 6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206">
    <w:name w:val="Bordered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207">
    <w:name w:val="Bordered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208">
    <w:name w:val="Bordered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209">
    <w:name w:val="Bordered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210">
    <w:name w:val="Bordered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211">
    <w:name w:val="Bordered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212">
    <w:name w:val="Bordered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213">
    <w:name w:val="Footnote Text Char"/>
    <w:link w:val="1242"/>
    <w:uiPriority w:val="99"/>
    <w:rPr>
      <w:sz w:val="18"/>
    </w:rPr>
  </w:style>
  <w:style w:type="paragraph" w:styleId="1214">
    <w:name w:val="endnote text"/>
    <w:basedOn w:val="1228"/>
    <w:link w:val="1215"/>
    <w:uiPriority w:val="99"/>
    <w:semiHidden/>
    <w:unhideWhenUsed/>
    <w:pPr>
      <w:spacing w:after="0" w:line="240" w:lineRule="auto"/>
    </w:pPr>
    <w:rPr>
      <w:sz w:val="20"/>
    </w:rPr>
  </w:style>
  <w:style w:type="character" w:styleId="1215">
    <w:name w:val="Endnote Text Char"/>
    <w:link w:val="1214"/>
    <w:uiPriority w:val="99"/>
    <w:rPr>
      <w:sz w:val="20"/>
    </w:rPr>
  </w:style>
  <w:style w:type="character" w:styleId="1216">
    <w:name w:val="endnote reference"/>
    <w:basedOn w:val="1230"/>
    <w:uiPriority w:val="99"/>
    <w:semiHidden/>
    <w:unhideWhenUsed/>
    <w:rPr>
      <w:vertAlign w:val="superscript"/>
    </w:rPr>
  </w:style>
  <w:style w:type="paragraph" w:styleId="1217">
    <w:name w:val="toc 1"/>
    <w:basedOn w:val="1228"/>
    <w:next w:val="1228"/>
    <w:uiPriority w:val="39"/>
    <w:unhideWhenUsed/>
    <w:pPr>
      <w:ind w:left="0" w:right="0" w:firstLine="0"/>
      <w:spacing w:after="57"/>
    </w:pPr>
  </w:style>
  <w:style w:type="paragraph" w:styleId="1218">
    <w:name w:val="toc 2"/>
    <w:basedOn w:val="1228"/>
    <w:next w:val="1228"/>
    <w:uiPriority w:val="39"/>
    <w:unhideWhenUsed/>
    <w:pPr>
      <w:ind w:left="283" w:right="0" w:firstLine="0"/>
      <w:spacing w:after="57"/>
    </w:pPr>
  </w:style>
  <w:style w:type="paragraph" w:styleId="1219">
    <w:name w:val="toc 3"/>
    <w:basedOn w:val="1228"/>
    <w:next w:val="1228"/>
    <w:uiPriority w:val="39"/>
    <w:unhideWhenUsed/>
    <w:pPr>
      <w:ind w:left="567" w:right="0" w:firstLine="0"/>
      <w:spacing w:after="57"/>
    </w:pPr>
  </w:style>
  <w:style w:type="paragraph" w:styleId="1220">
    <w:name w:val="toc 4"/>
    <w:basedOn w:val="1228"/>
    <w:next w:val="1228"/>
    <w:uiPriority w:val="39"/>
    <w:unhideWhenUsed/>
    <w:pPr>
      <w:ind w:left="850" w:right="0" w:firstLine="0"/>
      <w:spacing w:after="57"/>
    </w:pPr>
  </w:style>
  <w:style w:type="paragraph" w:styleId="1221">
    <w:name w:val="toc 5"/>
    <w:basedOn w:val="1228"/>
    <w:next w:val="1228"/>
    <w:uiPriority w:val="39"/>
    <w:unhideWhenUsed/>
    <w:pPr>
      <w:ind w:left="1134" w:right="0" w:firstLine="0"/>
      <w:spacing w:after="57"/>
    </w:pPr>
  </w:style>
  <w:style w:type="paragraph" w:styleId="1222">
    <w:name w:val="toc 6"/>
    <w:basedOn w:val="1228"/>
    <w:next w:val="1228"/>
    <w:uiPriority w:val="39"/>
    <w:unhideWhenUsed/>
    <w:pPr>
      <w:ind w:left="1417" w:right="0" w:firstLine="0"/>
      <w:spacing w:after="57"/>
    </w:pPr>
  </w:style>
  <w:style w:type="paragraph" w:styleId="1223">
    <w:name w:val="toc 7"/>
    <w:basedOn w:val="1228"/>
    <w:next w:val="1228"/>
    <w:uiPriority w:val="39"/>
    <w:unhideWhenUsed/>
    <w:pPr>
      <w:ind w:left="1701" w:right="0" w:firstLine="0"/>
      <w:spacing w:after="57"/>
    </w:pPr>
  </w:style>
  <w:style w:type="paragraph" w:styleId="1224">
    <w:name w:val="toc 8"/>
    <w:basedOn w:val="1228"/>
    <w:next w:val="1228"/>
    <w:uiPriority w:val="39"/>
    <w:unhideWhenUsed/>
    <w:pPr>
      <w:ind w:left="1984" w:right="0" w:firstLine="0"/>
      <w:spacing w:after="57"/>
    </w:pPr>
  </w:style>
  <w:style w:type="paragraph" w:styleId="1225">
    <w:name w:val="toc 9"/>
    <w:basedOn w:val="1228"/>
    <w:next w:val="1228"/>
    <w:uiPriority w:val="39"/>
    <w:unhideWhenUsed/>
    <w:pPr>
      <w:ind w:left="2268" w:right="0" w:firstLine="0"/>
      <w:spacing w:after="57"/>
    </w:pPr>
  </w:style>
  <w:style w:type="paragraph" w:styleId="1226">
    <w:name w:val="TOC Heading"/>
    <w:uiPriority w:val="39"/>
    <w:unhideWhenUsed/>
  </w:style>
  <w:style w:type="paragraph" w:styleId="1227">
    <w:name w:val="table of figures"/>
    <w:basedOn w:val="1228"/>
    <w:next w:val="1228"/>
    <w:uiPriority w:val="99"/>
    <w:unhideWhenUsed/>
    <w:pPr>
      <w:spacing w:after="0" w:afterAutospacing="0"/>
    </w:pPr>
  </w:style>
  <w:style w:type="paragraph" w:styleId="1228" w:default="1">
    <w:name w:val="Normal"/>
    <w:qFormat/>
  </w:style>
  <w:style w:type="paragraph" w:styleId="1229">
    <w:name w:val="Heading 1"/>
    <w:basedOn w:val="1228"/>
    <w:link w:val="123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character" w:styleId="1230" w:default="1">
    <w:name w:val="Default Paragraph Font"/>
    <w:uiPriority w:val="1"/>
    <w:semiHidden/>
    <w:unhideWhenUsed/>
  </w:style>
  <w:style w:type="table" w:styleId="12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32" w:default="1">
    <w:name w:val="No List"/>
    <w:uiPriority w:val="99"/>
    <w:semiHidden/>
    <w:unhideWhenUsed/>
  </w:style>
  <w:style w:type="character" w:styleId="1233" w:customStyle="1">
    <w:name w:val="Titre 1 Car"/>
    <w:basedOn w:val="1230"/>
    <w:link w:val="1229"/>
    <w:uiPriority w:val="9"/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character" w:styleId="1234">
    <w:name w:val="Hyperlink"/>
    <w:basedOn w:val="1230"/>
    <w:uiPriority w:val="99"/>
    <w:semiHidden/>
    <w:unhideWhenUsed/>
    <w:rPr>
      <w:color w:val="0000ff"/>
      <w:u w:val="single"/>
    </w:rPr>
  </w:style>
  <w:style w:type="paragraph" w:styleId="1235">
    <w:name w:val="Normal (Web)"/>
    <w:basedOn w:val="1228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character" w:styleId="1236" w:customStyle="1">
    <w:name w:val="apple-converted-space"/>
    <w:basedOn w:val="1230"/>
  </w:style>
  <w:style w:type="paragraph" w:styleId="1237">
    <w:name w:val="Header"/>
    <w:basedOn w:val="1228"/>
    <w:link w:val="123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238" w:customStyle="1">
    <w:name w:val="En-tête Car"/>
    <w:basedOn w:val="1230"/>
    <w:link w:val="1237"/>
    <w:uiPriority w:val="99"/>
  </w:style>
  <w:style w:type="paragraph" w:styleId="1239">
    <w:name w:val="Footer"/>
    <w:basedOn w:val="1228"/>
    <w:link w:val="124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240" w:customStyle="1">
    <w:name w:val="Pied de page Car"/>
    <w:basedOn w:val="1230"/>
    <w:link w:val="1239"/>
    <w:uiPriority w:val="99"/>
  </w:style>
  <w:style w:type="table" w:styleId="1241">
    <w:name w:val="Table Grid"/>
    <w:basedOn w:val="123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242">
    <w:name w:val="footnote text"/>
    <w:basedOn w:val="1228"/>
    <w:link w:val="1243"/>
    <w:uiPriority w:val="99"/>
    <w:semiHidden/>
    <w:unhideWhenUsed/>
    <w:rPr>
      <w:sz w:val="20"/>
      <w:szCs w:val="20"/>
    </w:rPr>
  </w:style>
  <w:style w:type="character" w:styleId="1243" w:customStyle="1">
    <w:name w:val="Note de bas de page Car"/>
    <w:basedOn w:val="1230"/>
    <w:link w:val="1242"/>
    <w:uiPriority w:val="99"/>
    <w:semiHidden/>
    <w:rPr>
      <w:sz w:val="20"/>
      <w:szCs w:val="20"/>
    </w:rPr>
  </w:style>
  <w:style w:type="character" w:styleId="1244">
    <w:name w:val="footnote reference"/>
    <w:basedOn w:val="1230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5AA6-DB91-47CA-BAC2-AE6377A5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24</cp:revision>
  <dcterms:created xsi:type="dcterms:W3CDTF">2021-04-05T07:38:00Z</dcterms:created>
  <dcterms:modified xsi:type="dcterms:W3CDTF">2023-07-05T19:27:06Z</dcterms:modified>
</cp:coreProperties>
</file>