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3FD4" w:rsidRPr="0091023A" w:rsidRDefault="00E93FD4" w:rsidP="00F3203D">
      <w:pPr>
        <w:rPr>
          <w:color w:val="000000" w:themeColor="text1"/>
          <w:lang w:val="it-IT"/>
        </w:rPr>
      </w:pPr>
      <w:r w:rsidRPr="0091023A">
        <w:rPr>
          <w:color w:val="000000" w:themeColor="text1"/>
          <w:lang w:val="it-IT"/>
        </w:rPr>
        <w:t>Quiz 2.3</w:t>
      </w:r>
    </w:p>
    <w:p w:rsidR="00E93FD4" w:rsidRPr="0091023A" w:rsidRDefault="00E93FD4" w:rsidP="00F3203D">
      <w:pPr>
        <w:rPr>
          <w:color w:val="000000" w:themeColor="text1"/>
          <w:lang w:val="it-IT"/>
        </w:rPr>
      </w:pPr>
    </w:p>
    <w:p w:rsidR="00854D7C" w:rsidRPr="0091023A" w:rsidRDefault="002212FB" w:rsidP="00854D7C">
      <w:pPr>
        <w:rPr>
          <w:color w:val="000000" w:themeColor="text1"/>
          <w:lang w:val="it-IT"/>
        </w:rPr>
      </w:pPr>
      <w:r w:rsidRPr="0091023A">
        <w:rPr>
          <w:color w:val="000000" w:themeColor="text1"/>
          <w:lang w:val="it-IT"/>
        </w:rPr>
        <w:t xml:space="preserve">1. </w:t>
      </w:r>
      <w:r w:rsidR="00854D7C" w:rsidRPr="0091023A">
        <w:rPr>
          <w:color w:val="000000" w:themeColor="text1"/>
          <w:lang w:val="it-IT"/>
        </w:rPr>
        <w:t>Per comprendere un testo scritto è importante:</w:t>
      </w:r>
    </w:p>
    <w:p w:rsidR="00854D7C" w:rsidRPr="0091023A" w:rsidRDefault="00854D7C" w:rsidP="00854D7C">
      <w:pPr>
        <w:pStyle w:val="Paragraphedeliste"/>
        <w:rPr>
          <w:color w:val="000000" w:themeColor="text1"/>
          <w:lang w:val="it-IT"/>
        </w:rPr>
      </w:pPr>
      <w:r w:rsidRPr="0091023A">
        <w:rPr>
          <w:color w:val="000000" w:themeColor="text1"/>
          <w:lang w:val="it-IT"/>
        </w:rPr>
        <w:t>a. Contestualizzare il testo leggendone la presentazione</w:t>
      </w:r>
    </w:p>
    <w:p w:rsidR="00854D7C" w:rsidRPr="0091023A" w:rsidRDefault="00854D7C" w:rsidP="00854D7C">
      <w:pPr>
        <w:pStyle w:val="Paragraphedeliste"/>
        <w:rPr>
          <w:color w:val="000000" w:themeColor="text1"/>
          <w:lang w:val="it-IT"/>
        </w:rPr>
      </w:pPr>
      <w:r w:rsidRPr="0091023A">
        <w:rPr>
          <w:color w:val="000000" w:themeColor="text1"/>
          <w:lang w:val="it-IT"/>
        </w:rPr>
        <w:t>b. Ascoltare il testo letto ad alta voce</w:t>
      </w:r>
    </w:p>
    <w:p w:rsidR="00854D7C" w:rsidRPr="0091023A" w:rsidRDefault="00854D7C" w:rsidP="00854D7C">
      <w:pPr>
        <w:pStyle w:val="Paragraphedeliste"/>
        <w:rPr>
          <w:color w:val="000000" w:themeColor="text1"/>
          <w:lang w:val="it-IT"/>
        </w:rPr>
      </w:pPr>
      <w:r w:rsidRPr="0091023A">
        <w:rPr>
          <w:color w:val="000000" w:themeColor="text1"/>
          <w:lang w:val="it-IT"/>
        </w:rPr>
        <w:t>c. Procurarsi un dizionario</w:t>
      </w:r>
    </w:p>
    <w:p w:rsidR="0091023A" w:rsidRPr="0091023A" w:rsidRDefault="0091023A" w:rsidP="00854D7C">
      <w:pPr>
        <w:rPr>
          <w:color w:val="000000" w:themeColor="text1"/>
          <w:lang w:val="es-ES"/>
        </w:rPr>
      </w:pPr>
    </w:p>
    <w:p w:rsidR="00854D7C" w:rsidRPr="0091023A" w:rsidRDefault="002212FB" w:rsidP="00854D7C">
      <w:pPr>
        <w:rPr>
          <w:color w:val="000000" w:themeColor="text1"/>
          <w:lang w:val="it-IT"/>
        </w:rPr>
      </w:pPr>
      <w:r w:rsidRPr="0091023A">
        <w:rPr>
          <w:color w:val="000000" w:themeColor="text1"/>
          <w:lang w:val="it-IT"/>
        </w:rPr>
        <w:t xml:space="preserve">2. </w:t>
      </w:r>
      <w:r w:rsidR="00854D7C" w:rsidRPr="0091023A">
        <w:rPr>
          <w:color w:val="000000" w:themeColor="text1"/>
          <w:lang w:val="it-IT"/>
        </w:rPr>
        <w:t>Se ci si imbatte in una parola sconosciuta, si deve:</w:t>
      </w:r>
    </w:p>
    <w:p w:rsidR="00854D7C" w:rsidRPr="0091023A" w:rsidRDefault="00854D7C" w:rsidP="00854D7C">
      <w:pPr>
        <w:pStyle w:val="Paragraphedeliste"/>
        <w:rPr>
          <w:color w:val="000000" w:themeColor="text1"/>
          <w:lang w:val="it-IT"/>
        </w:rPr>
      </w:pPr>
      <w:r w:rsidRPr="0091023A">
        <w:rPr>
          <w:color w:val="000000" w:themeColor="text1"/>
          <w:lang w:val="it-IT"/>
        </w:rPr>
        <w:t>a. Interrompere la lettura e non continuare finché non si è tradotta la parola sconosciuta</w:t>
      </w:r>
    </w:p>
    <w:p w:rsidR="00854D7C" w:rsidRPr="0091023A" w:rsidRDefault="00854D7C" w:rsidP="00854D7C">
      <w:pPr>
        <w:pStyle w:val="Paragraphedeliste"/>
        <w:rPr>
          <w:color w:val="000000" w:themeColor="text1"/>
          <w:lang w:val="it-IT"/>
        </w:rPr>
      </w:pPr>
      <w:r w:rsidRPr="0091023A">
        <w:rPr>
          <w:color w:val="000000" w:themeColor="text1"/>
          <w:lang w:val="it-IT"/>
        </w:rPr>
        <w:t>b. Continuare a leggere la frase fino alla fine</w:t>
      </w:r>
    </w:p>
    <w:p w:rsidR="001E2CED" w:rsidRPr="0091023A" w:rsidRDefault="00854D7C" w:rsidP="00854D7C">
      <w:pPr>
        <w:pStyle w:val="Paragraphedeliste"/>
        <w:rPr>
          <w:color w:val="000000" w:themeColor="text1"/>
          <w:lang w:val="it-IT"/>
        </w:rPr>
      </w:pPr>
      <w:r w:rsidRPr="0091023A">
        <w:rPr>
          <w:color w:val="000000" w:themeColor="text1"/>
          <w:lang w:val="it-IT"/>
        </w:rPr>
        <w:t>c. Sostituire la parola sconosciuta con una parola di richiamo come "cosa"</w:t>
      </w:r>
    </w:p>
    <w:p w:rsidR="0091023A" w:rsidRPr="0091023A" w:rsidRDefault="0091023A" w:rsidP="00854D7C">
      <w:pPr>
        <w:rPr>
          <w:color w:val="000000" w:themeColor="text1"/>
          <w:lang w:val="es-ES"/>
        </w:rPr>
      </w:pPr>
    </w:p>
    <w:p w:rsidR="00854D7C" w:rsidRPr="0091023A" w:rsidRDefault="002212FB" w:rsidP="00854D7C">
      <w:pPr>
        <w:rPr>
          <w:color w:val="000000" w:themeColor="text1"/>
          <w:lang w:val="it-IT"/>
        </w:rPr>
      </w:pPr>
      <w:r w:rsidRPr="0091023A">
        <w:rPr>
          <w:color w:val="000000" w:themeColor="text1"/>
          <w:lang w:val="it-IT"/>
        </w:rPr>
        <w:t xml:space="preserve">3. </w:t>
      </w:r>
      <w:r w:rsidR="00854D7C" w:rsidRPr="0091023A">
        <w:rPr>
          <w:color w:val="000000" w:themeColor="text1"/>
          <w:lang w:val="it-IT"/>
        </w:rPr>
        <w:t>Per comprendere un testo scritto, è necessario:</w:t>
      </w:r>
    </w:p>
    <w:p w:rsidR="00854D7C" w:rsidRPr="0091023A" w:rsidRDefault="00854D7C" w:rsidP="00854D7C">
      <w:pPr>
        <w:pStyle w:val="Paragraphedeliste"/>
        <w:rPr>
          <w:color w:val="000000" w:themeColor="text1"/>
          <w:lang w:val="it-IT"/>
        </w:rPr>
      </w:pPr>
      <w:r w:rsidRPr="0091023A">
        <w:rPr>
          <w:color w:val="000000" w:themeColor="text1"/>
          <w:lang w:val="it-IT"/>
        </w:rPr>
        <w:t xml:space="preserve">a. Ricostruire il significato complessivo </w:t>
      </w:r>
    </w:p>
    <w:p w:rsidR="00854D7C" w:rsidRPr="0091023A" w:rsidRDefault="00854D7C" w:rsidP="00854D7C">
      <w:pPr>
        <w:pStyle w:val="Paragraphedeliste"/>
        <w:rPr>
          <w:color w:val="000000" w:themeColor="text1"/>
          <w:lang w:val="it-IT"/>
        </w:rPr>
      </w:pPr>
      <w:r w:rsidRPr="0091023A">
        <w:rPr>
          <w:color w:val="000000" w:themeColor="text1"/>
          <w:lang w:val="it-IT"/>
        </w:rPr>
        <w:t>b. Tradurre parola per parola</w:t>
      </w:r>
    </w:p>
    <w:p w:rsidR="00854D7C" w:rsidRPr="0091023A" w:rsidRDefault="00854D7C" w:rsidP="00854D7C">
      <w:pPr>
        <w:pStyle w:val="Paragraphedeliste"/>
        <w:rPr>
          <w:color w:val="000000" w:themeColor="text1"/>
          <w:lang w:val="it-IT"/>
        </w:rPr>
      </w:pPr>
      <w:r w:rsidRPr="0091023A">
        <w:rPr>
          <w:color w:val="000000" w:themeColor="text1"/>
          <w:lang w:val="it-IT"/>
        </w:rPr>
        <w:t>c. Tradurre il testo approssimativamente frase per frase</w:t>
      </w:r>
    </w:p>
    <w:p w:rsidR="00854D7C" w:rsidRPr="0091023A" w:rsidRDefault="00854D7C" w:rsidP="00854D7C">
      <w:pPr>
        <w:pStyle w:val="Paragraphedeliste"/>
        <w:rPr>
          <w:color w:val="000000" w:themeColor="text1"/>
          <w:lang w:val="it-IT"/>
        </w:rPr>
      </w:pPr>
      <w:r w:rsidRPr="0091023A">
        <w:rPr>
          <w:color w:val="000000" w:themeColor="text1"/>
          <w:lang w:val="it-IT"/>
        </w:rPr>
        <w:t>d. Basarsi sulle parole trasparenti</w:t>
      </w:r>
    </w:p>
    <w:p w:rsidR="00D8070D" w:rsidRPr="0091023A" w:rsidRDefault="00D8070D" w:rsidP="001E2CED">
      <w:pPr>
        <w:rPr>
          <w:color w:val="000000" w:themeColor="text1"/>
          <w:lang w:val="es-ES"/>
        </w:rPr>
      </w:pPr>
    </w:p>
    <w:p w:rsidR="0091023A" w:rsidRPr="0091023A" w:rsidRDefault="0091023A" w:rsidP="001E2CED">
      <w:pPr>
        <w:rPr>
          <w:color w:val="000000" w:themeColor="text1"/>
          <w:lang w:val="es-ES"/>
        </w:rPr>
      </w:pPr>
    </w:p>
    <w:p w:rsidR="0091023A" w:rsidRPr="0091023A" w:rsidRDefault="0091023A" w:rsidP="001E2CED">
      <w:pPr>
        <w:rPr>
          <w:color w:val="000000" w:themeColor="text1"/>
          <w:lang w:val="es-ES"/>
        </w:rPr>
      </w:pPr>
    </w:p>
    <w:p w:rsidR="0091023A" w:rsidRPr="0091023A" w:rsidRDefault="0091023A" w:rsidP="001E2CED">
      <w:pPr>
        <w:rPr>
          <w:color w:val="000000" w:themeColor="text1"/>
        </w:rPr>
      </w:pPr>
    </w:p>
    <w:p w:rsidR="0091023A" w:rsidRPr="0091023A" w:rsidRDefault="0091023A" w:rsidP="002212FB">
      <w:pPr>
        <w:rPr>
          <w:color w:val="000000" w:themeColor="text1"/>
        </w:rPr>
      </w:pPr>
    </w:p>
    <w:p w:rsidR="0091023A" w:rsidRPr="0091023A" w:rsidRDefault="0091023A" w:rsidP="002212FB">
      <w:pPr>
        <w:rPr>
          <w:color w:val="000000" w:themeColor="text1"/>
        </w:rPr>
      </w:pPr>
    </w:p>
    <w:p w:rsidR="0091023A" w:rsidRPr="0091023A" w:rsidRDefault="0091023A" w:rsidP="002212FB">
      <w:pPr>
        <w:rPr>
          <w:color w:val="000000" w:themeColor="text1"/>
        </w:rPr>
      </w:pPr>
    </w:p>
    <w:p w:rsidR="0091023A" w:rsidRPr="0091023A" w:rsidRDefault="0091023A" w:rsidP="002212FB">
      <w:pPr>
        <w:rPr>
          <w:color w:val="000000" w:themeColor="text1"/>
        </w:rPr>
      </w:pPr>
    </w:p>
    <w:p w:rsidR="002212FB" w:rsidRPr="0091023A" w:rsidRDefault="00D8070D" w:rsidP="002212FB">
      <w:pPr>
        <w:rPr>
          <w:color w:val="000000" w:themeColor="text1"/>
          <w:lang w:val="it-IT"/>
        </w:rPr>
      </w:pPr>
      <w:r w:rsidRPr="0091023A">
        <w:rPr>
          <w:color w:val="000000" w:themeColor="text1"/>
          <w:lang w:val="it-IT"/>
        </w:rPr>
        <w:t>RISPOST</w:t>
      </w:r>
      <w:r w:rsidR="002212FB" w:rsidRPr="0091023A">
        <w:rPr>
          <w:color w:val="000000" w:themeColor="text1"/>
          <w:lang w:val="it-IT"/>
        </w:rPr>
        <w:t>E</w:t>
      </w:r>
    </w:p>
    <w:p w:rsidR="002212FB" w:rsidRPr="0091023A" w:rsidRDefault="002212FB" w:rsidP="002212FB">
      <w:pPr>
        <w:rPr>
          <w:color w:val="000000" w:themeColor="text1"/>
          <w:lang w:val="it-IT"/>
        </w:rPr>
      </w:pPr>
      <w:r w:rsidRPr="0091023A">
        <w:rPr>
          <w:color w:val="000000" w:themeColor="text1"/>
          <w:lang w:val="it-IT"/>
        </w:rPr>
        <w:t>1.a</w:t>
      </w:r>
      <w:r w:rsidR="007924C9" w:rsidRPr="0091023A">
        <w:rPr>
          <w:color w:val="000000" w:themeColor="text1"/>
          <w:lang w:val="it-IT"/>
        </w:rPr>
        <w:t>,</w:t>
      </w:r>
      <w:r w:rsidRPr="0091023A">
        <w:rPr>
          <w:color w:val="000000" w:themeColor="text1"/>
          <w:lang w:val="it-IT"/>
        </w:rPr>
        <w:t xml:space="preserve"> b</w:t>
      </w:r>
    </w:p>
    <w:p w:rsidR="002212FB" w:rsidRPr="0091023A" w:rsidRDefault="002212FB" w:rsidP="002212FB">
      <w:pPr>
        <w:rPr>
          <w:color w:val="000000" w:themeColor="text1"/>
          <w:lang w:val="it-IT"/>
        </w:rPr>
      </w:pPr>
      <w:r w:rsidRPr="0091023A">
        <w:rPr>
          <w:color w:val="000000" w:themeColor="text1"/>
          <w:lang w:val="it-IT"/>
        </w:rPr>
        <w:t>2.b</w:t>
      </w:r>
      <w:r w:rsidR="007924C9" w:rsidRPr="0091023A">
        <w:rPr>
          <w:color w:val="000000" w:themeColor="text1"/>
          <w:lang w:val="it-IT"/>
        </w:rPr>
        <w:t>,</w:t>
      </w:r>
      <w:r w:rsidRPr="0091023A">
        <w:rPr>
          <w:color w:val="000000" w:themeColor="text1"/>
          <w:lang w:val="it-IT"/>
        </w:rPr>
        <w:t xml:space="preserve"> c</w:t>
      </w:r>
    </w:p>
    <w:p w:rsidR="002212FB" w:rsidRPr="0091023A" w:rsidRDefault="002212FB" w:rsidP="002212FB">
      <w:pPr>
        <w:rPr>
          <w:color w:val="000000" w:themeColor="text1"/>
          <w:lang w:val="it-IT"/>
        </w:rPr>
      </w:pPr>
      <w:r w:rsidRPr="0091023A">
        <w:rPr>
          <w:color w:val="000000" w:themeColor="text1"/>
          <w:lang w:val="it-IT"/>
        </w:rPr>
        <w:t>3.a, c</w:t>
      </w:r>
      <w:r w:rsidR="007924C9" w:rsidRPr="0091023A">
        <w:rPr>
          <w:color w:val="000000" w:themeColor="text1"/>
          <w:lang w:val="it-IT"/>
        </w:rPr>
        <w:t>,</w:t>
      </w:r>
      <w:r w:rsidRPr="0091023A">
        <w:rPr>
          <w:color w:val="000000" w:themeColor="text1"/>
          <w:lang w:val="it-IT"/>
        </w:rPr>
        <w:t xml:space="preserve"> d</w:t>
      </w:r>
    </w:p>
    <w:p w:rsidR="001E2CED" w:rsidRPr="002212FB" w:rsidRDefault="001E2CED" w:rsidP="001E2CED"/>
    <w:sectPr w:rsidR="001E2CED" w:rsidRPr="002212FB" w:rsidSect="008C2D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84B27"/>
    <w:multiLevelType w:val="hybridMultilevel"/>
    <w:tmpl w:val="BA723576"/>
    <w:lvl w:ilvl="0" w:tplc="5606B22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81C1B"/>
    <w:multiLevelType w:val="hybridMultilevel"/>
    <w:tmpl w:val="CA1E93B6"/>
    <w:lvl w:ilvl="0" w:tplc="27E4E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D4B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645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344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3AA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EE1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D0E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382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961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4734E1E"/>
    <w:multiLevelType w:val="hybridMultilevel"/>
    <w:tmpl w:val="F4C60906"/>
    <w:lvl w:ilvl="0" w:tplc="F9E0C66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876705">
    <w:abstractNumId w:val="2"/>
  </w:num>
  <w:num w:numId="2" w16cid:durableId="1850606048">
    <w:abstractNumId w:val="0"/>
  </w:num>
  <w:num w:numId="3" w16cid:durableId="1068573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3D"/>
    <w:rsid w:val="00070201"/>
    <w:rsid w:val="001E2CED"/>
    <w:rsid w:val="002212FB"/>
    <w:rsid w:val="00473998"/>
    <w:rsid w:val="005F5266"/>
    <w:rsid w:val="00690D73"/>
    <w:rsid w:val="00731D3B"/>
    <w:rsid w:val="007924C9"/>
    <w:rsid w:val="00854D7C"/>
    <w:rsid w:val="008C2DD6"/>
    <w:rsid w:val="0091023A"/>
    <w:rsid w:val="00A14E2D"/>
    <w:rsid w:val="00B305ED"/>
    <w:rsid w:val="00BE0F4B"/>
    <w:rsid w:val="00D8070D"/>
    <w:rsid w:val="00E93FD4"/>
    <w:rsid w:val="00F3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5F10F9"/>
  <w15:chartTrackingRefBased/>
  <w15:docId w15:val="{19E2E4B0-4CD3-064F-A4B8-6E7339C5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2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2023-10-24T09:27:00Z</dcterms:created>
  <dcterms:modified xsi:type="dcterms:W3CDTF">2023-10-24T09:28:00Z</dcterms:modified>
</cp:coreProperties>
</file>